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241" w:rsidRDefault="00751241" w:rsidP="00751241">
      <w:pPr>
        <w:jc w:val="center"/>
        <w:rPr>
          <w:b/>
        </w:rPr>
      </w:pPr>
      <w:bookmarkStart w:id="0" w:name="_GoBack"/>
      <w:bookmarkEnd w:id="0"/>
    </w:p>
    <w:p w:rsidR="00751241" w:rsidRDefault="00751241" w:rsidP="00751241">
      <w:pPr>
        <w:jc w:val="center"/>
        <w:rPr>
          <w:b/>
        </w:rPr>
      </w:pPr>
    </w:p>
    <w:p w:rsidR="00751241" w:rsidRDefault="00751241" w:rsidP="00751241">
      <w:pPr>
        <w:spacing w:line="276" w:lineRule="auto"/>
        <w:ind w:firstLine="1134"/>
        <w:jc w:val="center"/>
        <w:rPr>
          <w:rFonts w:ascii="Arial" w:hAnsi="Arial" w:cs="Arial"/>
          <w:b/>
          <w:color w:val="000000"/>
          <w:sz w:val="56"/>
          <w:szCs w:val="56"/>
        </w:rPr>
      </w:pPr>
      <w:r>
        <w:rPr>
          <w:rFonts w:ascii="Arial" w:hAnsi="Arial" w:cs="Arial"/>
          <w:b/>
          <w:color w:val="000000"/>
          <w:sz w:val="56"/>
          <w:szCs w:val="56"/>
        </w:rPr>
        <w:t>PROJETO DE JUNDIAÍ – SP</w:t>
      </w:r>
    </w:p>
    <w:p w:rsidR="00751241" w:rsidRDefault="00751241" w:rsidP="00751241">
      <w:pPr>
        <w:jc w:val="center"/>
        <w:rPr>
          <w:b/>
        </w:rPr>
      </w:pPr>
    </w:p>
    <w:p w:rsidR="00751241" w:rsidRDefault="00751241" w:rsidP="00751241">
      <w:pPr>
        <w:jc w:val="center"/>
        <w:rPr>
          <w:b/>
        </w:rPr>
      </w:pPr>
    </w:p>
    <w:p w:rsidR="00751241" w:rsidRDefault="00751241" w:rsidP="00751241">
      <w:pPr>
        <w:jc w:val="center"/>
        <w:rPr>
          <w:b/>
        </w:rPr>
      </w:pPr>
    </w:p>
    <w:p w:rsidR="00751241" w:rsidRDefault="00751241" w:rsidP="00751241">
      <w:pPr>
        <w:jc w:val="center"/>
        <w:rPr>
          <w:b/>
        </w:rPr>
      </w:pPr>
    </w:p>
    <w:p w:rsidR="00751241" w:rsidRDefault="00751241" w:rsidP="00751241">
      <w:pPr>
        <w:jc w:val="center"/>
        <w:rPr>
          <w:b/>
        </w:rPr>
      </w:pPr>
    </w:p>
    <w:p w:rsidR="00751241" w:rsidRDefault="00751241" w:rsidP="00751241">
      <w:pPr>
        <w:jc w:val="center"/>
        <w:rPr>
          <w:b/>
        </w:rPr>
      </w:pPr>
    </w:p>
    <w:p w:rsidR="00751241" w:rsidRDefault="00751241" w:rsidP="00751241">
      <w:pPr>
        <w:ind w:firstLine="1134"/>
        <w:jc w:val="center"/>
        <w:rPr>
          <w:b/>
        </w:rPr>
      </w:pPr>
    </w:p>
    <w:p w:rsidR="00751241" w:rsidRDefault="00751241" w:rsidP="00751241">
      <w:pPr>
        <w:ind w:firstLine="1134"/>
        <w:jc w:val="center"/>
        <w:rPr>
          <w:b/>
        </w:rPr>
      </w:pPr>
    </w:p>
    <w:p w:rsidR="00751241" w:rsidRDefault="00751241" w:rsidP="00751241">
      <w:pPr>
        <w:ind w:firstLine="1134"/>
        <w:jc w:val="center"/>
        <w:rPr>
          <w:b/>
        </w:rPr>
      </w:pPr>
    </w:p>
    <w:p w:rsidR="00751241" w:rsidRDefault="00751241" w:rsidP="00751241">
      <w:pPr>
        <w:tabs>
          <w:tab w:val="left" w:pos="6585"/>
        </w:tabs>
        <w:spacing w:line="276" w:lineRule="auto"/>
        <w:ind w:firstLine="1134"/>
        <w:jc w:val="left"/>
        <w:rPr>
          <w:rFonts w:ascii="Arial" w:hAnsi="Arial" w:cs="Arial"/>
          <w:b/>
          <w:color w:val="000000"/>
          <w:sz w:val="56"/>
          <w:szCs w:val="56"/>
        </w:rPr>
      </w:pPr>
      <w:r>
        <w:rPr>
          <w:rFonts w:ascii="Arial" w:hAnsi="Arial" w:cs="Arial"/>
          <w:b/>
          <w:color w:val="000000"/>
          <w:sz w:val="56"/>
          <w:szCs w:val="56"/>
        </w:rPr>
        <w:tab/>
      </w:r>
    </w:p>
    <w:p w:rsidR="00751241" w:rsidRDefault="00751241" w:rsidP="00751241">
      <w:pPr>
        <w:spacing w:line="276" w:lineRule="auto"/>
        <w:ind w:firstLine="1134"/>
        <w:jc w:val="center"/>
        <w:rPr>
          <w:rFonts w:ascii="Arial" w:hAnsi="Arial" w:cs="Arial"/>
          <w:b/>
          <w:color w:val="000000"/>
          <w:sz w:val="56"/>
          <w:szCs w:val="56"/>
        </w:rPr>
      </w:pPr>
    </w:p>
    <w:p w:rsidR="00751241" w:rsidRDefault="00751241" w:rsidP="00751241">
      <w:pPr>
        <w:spacing w:line="276" w:lineRule="auto"/>
        <w:ind w:firstLine="1134"/>
        <w:jc w:val="center"/>
        <w:rPr>
          <w:rFonts w:ascii="Arial" w:hAnsi="Arial" w:cs="Arial"/>
          <w:b/>
          <w:color w:val="000000"/>
          <w:sz w:val="56"/>
          <w:szCs w:val="56"/>
        </w:rPr>
      </w:pPr>
      <w:r>
        <w:rPr>
          <w:rFonts w:ascii="Arial" w:hAnsi="Arial" w:cs="Arial"/>
          <w:b/>
          <w:color w:val="000000"/>
          <w:sz w:val="56"/>
          <w:szCs w:val="56"/>
        </w:rPr>
        <w:t xml:space="preserve">RELATÓRIO ASSISTENCIAL </w:t>
      </w:r>
    </w:p>
    <w:p w:rsidR="00751241" w:rsidRDefault="00751241" w:rsidP="00751241">
      <w:pPr>
        <w:spacing w:line="276" w:lineRule="auto"/>
        <w:ind w:firstLine="1134"/>
        <w:jc w:val="center"/>
        <w:rPr>
          <w:rFonts w:ascii="Arial" w:hAnsi="Arial" w:cs="Arial"/>
          <w:b/>
          <w:color w:val="000000"/>
          <w:sz w:val="56"/>
          <w:szCs w:val="56"/>
        </w:rPr>
      </w:pPr>
      <w:r>
        <w:rPr>
          <w:rFonts w:ascii="Arial" w:hAnsi="Arial" w:cs="Arial"/>
          <w:b/>
          <w:color w:val="000000"/>
          <w:sz w:val="56"/>
          <w:szCs w:val="56"/>
        </w:rPr>
        <w:t xml:space="preserve">MENSAL DE GESTÃO </w:t>
      </w:r>
    </w:p>
    <w:p w:rsidR="00751241" w:rsidRDefault="00751241" w:rsidP="00751241">
      <w:pPr>
        <w:spacing w:line="276" w:lineRule="auto"/>
        <w:ind w:firstLine="1134"/>
        <w:rPr>
          <w:rFonts w:ascii="Arial" w:hAnsi="Arial" w:cs="Arial"/>
          <w:b/>
          <w:color w:val="000000"/>
          <w:sz w:val="56"/>
          <w:szCs w:val="56"/>
        </w:rPr>
      </w:pPr>
      <w:bookmarkStart w:id="1" w:name="_Hlk503948999"/>
      <w:bookmarkStart w:id="2" w:name="_Hlk503949000"/>
    </w:p>
    <w:bookmarkEnd w:id="1"/>
    <w:bookmarkEnd w:id="2"/>
    <w:p w:rsidR="00751241" w:rsidRDefault="00751241" w:rsidP="00751241">
      <w:pPr>
        <w:spacing w:line="276" w:lineRule="auto"/>
        <w:ind w:firstLine="1134"/>
        <w:jc w:val="center"/>
        <w:rPr>
          <w:rFonts w:ascii="Arial" w:hAnsi="Arial" w:cs="Arial"/>
          <w:b/>
          <w:color w:val="000000"/>
          <w:sz w:val="48"/>
          <w:szCs w:val="60"/>
        </w:rPr>
      </w:pPr>
    </w:p>
    <w:p w:rsidR="00751241" w:rsidRDefault="00751241" w:rsidP="00751241">
      <w:pPr>
        <w:spacing w:line="276" w:lineRule="auto"/>
        <w:ind w:firstLine="1134"/>
        <w:jc w:val="center"/>
        <w:rPr>
          <w:rFonts w:ascii="Arial" w:hAnsi="Arial" w:cs="Arial"/>
          <w:b/>
          <w:color w:val="000000"/>
          <w:sz w:val="44"/>
          <w:szCs w:val="44"/>
        </w:rPr>
      </w:pPr>
      <w:r>
        <w:rPr>
          <w:rFonts w:ascii="Arial" w:hAnsi="Arial" w:cs="Arial"/>
          <w:b/>
          <w:color w:val="000000"/>
          <w:sz w:val="44"/>
          <w:szCs w:val="44"/>
        </w:rPr>
        <w:t xml:space="preserve">UNIDADE DE PRONTO ATENDIMENTO </w:t>
      </w:r>
    </w:p>
    <w:p w:rsidR="00751241" w:rsidRDefault="00751241" w:rsidP="00751241">
      <w:pPr>
        <w:spacing w:line="276" w:lineRule="auto"/>
        <w:ind w:firstLine="1134"/>
        <w:jc w:val="center"/>
        <w:rPr>
          <w:rFonts w:ascii="Arial" w:hAnsi="Arial" w:cs="Arial"/>
          <w:b/>
          <w:color w:val="000000"/>
          <w:sz w:val="44"/>
          <w:szCs w:val="44"/>
        </w:rPr>
      </w:pPr>
      <w:r>
        <w:rPr>
          <w:rFonts w:ascii="Arial" w:hAnsi="Arial" w:cs="Arial"/>
          <w:b/>
          <w:color w:val="000000"/>
          <w:sz w:val="44"/>
          <w:szCs w:val="44"/>
        </w:rPr>
        <w:t>UPA VETOR OESTE</w:t>
      </w:r>
    </w:p>
    <w:p w:rsidR="00751241" w:rsidRDefault="00751241" w:rsidP="00751241">
      <w:pPr>
        <w:ind w:firstLine="1134"/>
        <w:jc w:val="center"/>
        <w:rPr>
          <w:rFonts w:ascii="Arial" w:hAnsi="Arial" w:cs="Arial"/>
          <w:b/>
        </w:rPr>
      </w:pPr>
    </w:p>
    <w:p w:rsidR="00751241" w:rsidRDefault="00751241" w:rsidP="00751241">
      <w:pPr>
        <w:ind w:firstLine="1134"/>
        <w:jc w:val="center"/>
        <w:rPr>
          <w:rFonts w:ascii="Arial" w:hAnsi="Arial" w:cs="Arial"/>
          <w:b/>
        </w:rPr>
      </w:pPr>
    </w:p>
    <w:p w:rsidR="00751241" w:rsidRDefault="00751241" w:rsidP="00751241">
      <w:pPr>
        <w:ind w:firstLine="1134"/>
        <w:jc w:val="center"/>
        <w:rPr>
          <w:rFonts w:ascii="Arial" w:hAnsi="Arial" w:cs="Arial"/>
          <w:b/>
        </w:rPr>
      </w:pPr>
    </w:p>
    <w:p w:rsidR="00751241" w:rsidRDefault="00751241" w:rsidP="00751241">
      <w:pPr>
        <w:ind w:firstLine="1134"/>
        <w:jc w:val="center"/>
        <w:rPr>
          <w:rFonts w:ascii="Arial" w:hAnsi="Arial" w:cs="Arial"/>
          <w:b/>
        </w:rPr>
      </w:pPr>
    </w:p>
    <w:p w:rsidR="00751241" w:rsidRDefault="00751241" w:rsidP="00751241">
      <w:pPr>
        <w:ind w:firstLine="1134"/>
        <w:jc w:val="center"/>
        <w:rPr>
          <w:rFonts w:ascii="Arial" w:hAnsi="Arial" w:cs="Arial"/>
          <w:b/>
        </w:rPr>
      </w:pPr>
    </w:p>
    <w:p w:rsidR="00751241" w:rsidRDefault="00751241" w:rsidP="00751241">
      <w:pPr>
        <w:ind w:firstLine="1134"/>
        <w:jc w:val="center"/>
        <w:rPr>
          <w:rFonts w:ascii="Arial" w:hAnsi="Arial" w:cs="Arial"/>
          <w:b/>
        </w:rPr>
      </w:pPr>
    </w:p>
    <w:p w:rsidR="00751241" w:rsidRDefault="00751241" w:rsidP="00751241">
      <w:pPr>
        <w:ind w:firstLine="1134"/>
        <w:jc w:val="center"/>
        <w:rPr>
          <w:rFonts w:ascii="Arial" w:hAnsi="Arial" w:cs="Arial"/>
          <w:b/>
        </w:rPr>
      </w:pPr>
    </w:p>
    <w:p w:rsidR="00751241" w:rsidRDefault="00751241" w:rsidP="00751241">
      <w:pPr>
        <w:ind w:firstLine="1134"/>
        <w:jc w:val="center"/>
        <w:rPr>
          <w:rFonts w:ascii="Arial" w:hAnsi="Arial" w:cs="Arial"/>
          <w:b/>
        </w:rPr>
      </w:pPr>
    </w:p>
    <w:p w:rsidR="00751241" w:rsidRDefault="00751241" w:rsidP="00751241">
      <w:pPr>
        <w:ind w:firstLine="1134"/>
        <w:jc w:val="center"/>
        <w:rPr>
          <w:rFonts w:ascii="Arial" w:hAnsi="Arial" w:cs="Arial"/>
          <w:b/>
        </w:rPr>
      </w:pPr>
    </w:p>
    <w:p w:rsidR="00751241" w:rsidRDefault="00751241" w:rsidP="00751241">
      <w:pPr>
        <w:ind w:firstLine="1134"/>
        <w:jc w:val="center"/>
        <w:rPr>
          <w:rFonts w:ascii="Arial" w:hAnsi="Arial" w:cs="Arial"/>
          <w:b/>
        </w:rPr>
      </w:pPr>
    </w:p>
    <w:p w:rsidR="00751241" w:rsidRDefault="00751241" w:rsidP="00751241">
      <w:pPr>
        <w:ind w:firstLine="1134"/>
        <w:jc w:val="center"/>
        <w:rPr>
          <w:rFonts w:ascii="Arial" w:hAnsi="Arial" w:cs="Arial"/>
          <w:b/>
        </w:rPr>
      </w:pPr>
    </w:p>
    <w:p w:rsidR="00751241" w:rsidRDefault="00751241" w:rsidP="00751241">
      <w:pPr>
        <w:spacing w:line="276" w:lineRule="auto"/>
        <w:ind w:firstLine="1134"/>
        <w:jc w:val="center"/>
        <w:rPr>
          <w:rFonts w:ascii="Arial" w:hAnsi="Arial" w:cs="Arial"/>
          <w:b/>
          <w:color w:val="000000"/>
          <w:sz w:val="56"/>
          <w:szCs w:val="56"/>
        </w:rPr>
      </w:pPr>
      <w:r>
        <w:rPr>
          <w:rFonts w:ascii="Arial" w:hAnsi="Arial" w:cs="Arial"/>
          <w:b/>
          <w:color w:val="000000"/>
          <w:sz w:val="56"/>
          <w:szCs w:val="56"/>
        </w:rPr>
        <w:t>MARÇO - 2021</w:t>
      </w:r>
    </w:p>
    <w:p w:rsidR="00751241" w:rsidRDefault="00751241" w:rsidP="00751241">
      <w:pPr>
        <w:ind w:firstLine="1134"/>
        <w:jc w:val="center"/>
        <w:rPr>
          <w:rFonts w:ascii="Arial" w:hAnsi="Arial" w:cs="Arial"/>
          <w:b/>
        </w:rPr>
      </w:pPr>
    </w:p>
    <w:p w:rsidR="00751241" w:rsidRDefault="00751241" w:rsidP="00751241">
      <w:pPr>
        <w:ind w:firstLine="1134"/>
        <w:jc w:val="center"/>
        <w:rPr>
          <w:rFonts w:ascii="Arial" w:hAnsi="Arial" w:cs="Arial"/>
          <w:b/>
          <w:sz w:val="22"/>
          <w:szCs w:val="22"/>
        </w:rPr>
      </w:pPr>
    </w:p>
    <w:p w:rsidR="00751241" w:rsidRDefault="00751241" w:rsidP="00751241">
      <w:pPr>
        <w:ind w:firstLine="1134"/>
        <w:jc w:val="center"/>
        <w:rPr>
          <w:rFonts w:ascii="Arial" w:hAnsi="Arial" w:cs="Arial"/>
          <w:b/>
          <w:sz w:val="22"/>
          <w:szCs w:val="22"/>
        </w:rPr>
      </w:pPr>
    </w:p>
    <w:p w:rsidR="00751241" w:rsidRDefault="00751241" w:rsidP="00751241">
      <w:pPr>
        <w:ind w:firstLine="1134"/>
        <w:jc w:val="center"/>
        <w:rPr>
          <w:rFonts w:ascii="Arial" w:hAnsi="Arial" w:cs="Arial"/>
          <w:b/>
          <w:sz w:val="22"/>
          <w:szCs w:val="22"/>
        </w:rPr>
      </w:pPr>
    </w:p>
    <w:p w:rsidR="00751241" w:rsidRDefault="00751241" w:rsidP="00751241">
      <w:pPr>
        <w:ind w:firstLine="1134"/>
        <w:jc w:val="center"/>
        <w:rPr>
          <w:rFonts w:ascii="Arial" w:hAnsi="Arial" w:cs="Arial"/>
          <w:b/>
          <w:sz w:val="22"/>
          <w:szCs w:val="22"/>
        </w:rPr>
      </w:pPr>
    </w:p>
    <w:p w:rsidR="007F7D71" w:rsidRPr="0056122C" w:rsidRDefault="007F7D71" w:rsidP="00856567">
      <w:pPr>
        <w:ind w:firstLine="1134"/>
        <w:jc w:val="center"/>
        <w:rPr>
          <w:rFonts w:ascii="Arial" w:hAnsi="Arial" w:cs="Arial"/>
          <w:b/>
          <w:sz w:val="22"/>
          <w:szCs w:val="22"/>
        </w:rPr>
      </w:pPr>
    </w:p>
    <w:p w:rsidR="007B0A1E" w:rsidRPr="007B0A1E" w:rsidRDefault="007B0A1E" w:rsidP="00837065">
      <w:pPr>
        <w:pStyle w:val="PargrafodaLista"/>
        <w:tabs>
          <w:tab w:val="left" w:pos="9912"/>
        </w:tabs>
        <w:spacing w:before="0" w:after="0" w:line="240" w:lineRule="auto"/>
        <w:ind w:left="0" w:firstLine="1134"/>
        <w:rPr>
          <w:rFonts w:ascii="Calibri" w:hAnsi="Calibri" w:cs="Arial"/>
          <w:sz w:val="22"/>
        </w:rPr>
      </w:pPr>
      <w:r w:rsidRPr="007B0A1E">
        <w:rPr>
          <w:rFonts w:ascii="Calibri" w:hAnsi="Calibri" w:cs="Arial"/>
          <w:sz w:val="22"/>
        </w:rPr>
        <w:t xml:space="preserve">Atendendo às disposições legais </w:t>
      </w:r>
      <w:r>
        <w:rPr>
          <w:rFonts w:ascii="Calibri" w:hAnsi="Calibri" w:cs="Arial"/>
          <w:sz w:val="22"/>
        </w:rPr>
        <w:t xml:space="preserve"> a empresa </w:t>
      </w:r>
      <w:r w:rsidRPr="007B0A1E">
        <w:rPr>
          <w:rFonts w:ascii="Calibri" w:hAnsi="Calibri" w:cs="Calibri"/>
          <w:b/>
          <w:bCs/>
          <w:sz w:val="22"/>
        </w:rPr>
        <w:t>FÊNIX DO BRASIL SAÚDE - GESTÃO E DESENVOLVIMENTO DE POLITICAS PÚBLICAS DE SAUDE</w:t>
      </w:r>
      <w:r w:rsidRPr="007B0A1E">
        <w:rPr>
          <w:rFonts w:ascii="Calibri" w:hAnsi="Calibri" w:cs="Calibri"/>
          <w:sz w:val="22"/>
        </w:rPr>
        <w:t>, localizada na Rua Diamante Preto, n.º 47, Chácara Califórnia, São Paulo/SP, CEP 03.317-040</w:t>
      </w:r>
      <w:r>
        <w:rPr>
          <w:rFonts w:ascii="Calibri" w:hAnsi="Calibri" w:cs="Calibri"/>
          <w:sz w:val="22"/>
        </w:rPr>
        <w:t xml:space="preserve">, veem </w:t>
      </w:r>
      <w:r w:rsidRPr="007B0A1E">
        <w:rPr>
          <w:rFonts w:ascii="Calibri" w:hAnsi="Calibri" w:cs="Arial"/>
          <w:sz w:val="22"/>
        </w:rPr>
        <w:t>apresenta</w:t>
      </w:r>
      <w:r>
        <w:rPr>
          <w:rFonts w:ascii="Calibri" w:hAnsi="Calibri" w:cs="Arial"/>
          <w:sz w:val="22"/>
        </w:rPr>
        <w:t>r</w:t>
      </w:r>
      <w:r w:rsidRPr="007B0A1E">
        <w:rPr>
          <w:rFonts w:ascii="Calibri" w:hAnsi="Calibri" w:cs="Arial"/>
          <w:sz w:val="22"/>
        </w:rPr>
        <w:t xml:space="preserve"> </w:t>
      </w:r>
      <w:r w:rsidRPr="007B0A1E">
        <w:rPr>
          <w:rFonts w:ascii="Calibri" w:hAnsi="Calibri" w:cs="Arial"/>
          <w:b/>
          <w:bCs/>
          <w:sz w:val="22"/>
        </w:rPr>
        <w:t xml:space="preserve">o </w:t>
      </w:r>
      <w:r>
        <w:rPr>
          <w:rFonts w:ascii="Calibri" w:hAnsi="Calibri" w:cs="Arial"/>
          <w:b/>
          <w:bCs/>
          <w:sz w:val="22"/>
        </w:rPr>
        <w:t>“</w:t>
      </w:r>
      <w:r w:rsidRPr="007B0A1E">
        <w:rPr>
          <w:rFonts w:ascii="Calibri" w:hAnsi="Calibri" w:cs="Arial"/>
          <w:b/>
          <w:bCs/>
          <w:sz w:val="22"/>
        </w:rPr>
        <w:t xml:space="preserve">Relatório de Gestão </w:t>
      </w:r>
      <w:r w:rsidR="00FF74DD">
        <w:rPr>
          <w:rFonts w:ascii="Calibri" w:hAnsi="Calibri" w:cs="Arial"/>
          <w:b/>
          <w:bCs/>
          <w:sz w:val="22"/>
        </w:rPr>
        <w:t>Mensal</w:t>
      </w:r>
      <w:r w:rsidRPr="007B0A1E">
        <w:rPr>
          <w:rFonts w:ascii="Calibri" w:hAnsi="Calibri" w:cs="Arial"/>
          <w:b/>
          <w:bCs/>
          <w:sz w:val="22"/>
        </w:rPr>
        <w:t xml:space="preserve">  de Execução </w:t>
      </w:r>
      <w:r w:rsidR="00197812" w:rsidRPr="007B0A1E">
        <w:rPr>
          <w:rFonts w:ascii="Calibri" w:hAnsi="Calibri" w:cs="Arial"/>
          <w:b/>
          <w:bCs/>
          <w:sz w:val="22"/>
        </w:rPr>
        <w:t>Físico</w:t>
      </w:r>
      <w:r w:rsidRPr="007B0A1E">
        <w:rPr>
          <w:rFonts w:ascii="Calibri" w:hAnsi="Calibri" w:cs="Arial"/>
          <w:b/>
          <w:bCs/>
          <w:sz w:val="22"/>
        </w:rPr>
        <w:t xml:space="preserve"> Financeiro</w:t>
      </w:r>
      <w:r>
        <w:rPr>
          <w:rFonts w:ascii="Calibri" w:hAnsi="Calibri" w:cs="Arial"/>
          <w:b/>
          <w:bCs/>
          <w:sz w:val="22"/>
        </w:rPr>
        <w:t>”</w:t>
      </w:r>
      <w:r w:rsidRPr="007B0A1E">
        <w:rPr>
          <w:rFonts w:ascii="Calibri" w:hAnsi="Calibri" w:cs="Arial"/>
          <w:sz w:val="22"/>
        </w:rPr>
        <w:t xml:space="preserve"> da Unidade de Pronto Atendimento - UPA Vetor Oeste, referente ao </w:t>
      </w:r>
      <w:r>
        <w:rPr>
          <w:rFonts w:ascii="Calibri" w:hAnsi="Calibri" w:cs="Arial"/>
          <w:sz w:val="22"/>
        </w:rPr>
        <w:t>período</w:t>
      </w:r>
      <w:r w:rsidRPr="007B0A1E">
        <w:rPr>
          <w:rFonts w:ascii="Calibri" w:hAnsi="Calibri" w:cs="Arial"/>
          <w:sz w:val="22"/>
        </w:rPr>
        <w:t xml:space="preserve"> de </w:t>
      </w:r>
      <w:r w:rsidR="00050CD2">
        <w:rPr>
          <w:rFonts w:ascii="Calibri" w:hAnsi="Calibri" w:cs="Arial"/>
          <w:sz w:val="22"/>
        </w:rPr>
        <w:t>março</w:t>
      </w:r>
      <w:r w:rsidRPr="007B0A1E">
        <w:rPr>
          <w:rFonts w:ascii="Calibri" w:hAnsi="Calibri" w:cs="Arial"/>
          <w:sz w:val="22"/>
        </w:rPr>
        <w:t xml:space="preserve"> de 20</w:t>
      </w:r>
      <w:r w:rsidR="00FF74DD">
        <w:rPr>
          <w:rFonts w:ascii="Calibri" w:hAnsi="Calibri" w:cs="Arial"/>
          <w:sz w:val="22"/>
        </w:rPr>
        <w:t>2</w:t>
      </w:r>
      <w:r w:rsidR="00DD2B06">
        <w:rPr>
          <w:rFonts w:ascii="Calibri" w:hAnsi="Calibri" w:cs="Arial"/>
          <w:sz w:val="22"/>
        </w:rPr>
        <w:t>1</w:t>
      </w:r>
      <w:r>
        <w:rPr>
          <w:rFonts w:ascii="Calibri" w:hAnsi="Calibri" w:cs="Arial"/>
          <w:sz w:val="22"/>
        </w:rPr>
        <w:t>, esse r</w:t>
      </w:r>
      <w:r w:rsidRPr="007B0A1E">
        <w:rPr>
          <w:rFonts w:ascii="Calibri" w:hAnsi="Calibri" w:cs="Arial"/>
          <w:sz w:val="22"/>
        </w:rPr>
        <w:t xml:space="preserve">elatório de Gestão expõe as metas </w:t>
      </w:r>
      <w:r>
        <w:rPr>
          <w:rFonts w:ascii="Calibri" w:hAnsi="Calibri" w:cs="Arial"/>
          <w:sz w:val="22"/>
        </w:rPr>
        <w:t>quantitativas, qualitativas e financeiras, bem como</w:t>
      </w:r>
      <w:r w:rsidRPr="007B0A1E">
        <w:rPr>
          <w:rFonts w:ascii="Calibri" w:hAnsi="Calibri" w:cs="Arial"/>
          <w:sz w:val="22"/>
        </w:rPr>
        <w:t xml:space="preserve"> </w:t>
      </w:r>
      <w:r>
        <w:rPr>
          <w:rFonts w:ascii="Calibri" w:hAnsi="Calibri" w:cs="Arial"/>
          <w:sz w:val="22"/>
        </w:rPr>
        <w:t xml:space="preserve">as </w:t>
      </w:r>
      <w:r w:rsidRPr="007B0A1E">
        <w:rPr>
          <w:rFonts w:ascii="Calibri" w:hAnsi="Calibri" w:cs="Arial"/>
          <w:sz w:val="22"/>
        </w:rPr>
        <w:t xml:space="preserve">ações realizadas no </w:t>
      </w:r>
      <w:r w:rsidR="00FF74DD">
        <w:rPr>
          <w:rFonts w:ascii="Calibri" w:hAnsi="Calibri" w:cs="Arial"/>
          <w:sz w:val="22"/>
        </w:rPr>
        <w:t xml:space="preserve">mês de </w:t>
      </w:r>
      <w:r w:rsidR="00050CD2">
        <w:rPr>
          <w:rFonts w:ascii="Calibri" w:hAnsi="Calibri" w:cs="Arial"/>
          <w:sz w:val="22"/>
        </w:rPr>
        <w:t>março</w:t>
      </w:r>
      <w:r w:rsidRPr="007B0A1E">
        <w:rPr>
          <w:rFonts w:ascii="Calibri" w:hAnsi="Calibri" w:cs="Arial"/>
          <w:sz w:val="22"/>
        </w:rPr>
        <w:t xml:space="preserve"> de 20</w:t>
      </w:r>
      <w:r w:rsidR="00FF74DD">
        <w:rPr>
          <w:rFonts w:ascii="Calibri" w:hAnsi="Calibri" w:cs="Arial"/>
          <w:sz w:val="22"/>
        </w:rPr>
        <w:t>2</w:t>
      </w:r>
      <w:r w:rsidR="00DD2B06">
        <w:rPr>
          <w:rFonts w:ascii="Calibri" w:hAnsi="Calibri" w:cs="Arial"/>
          <w:sz w:val="22"/>
        </w:rPr>
        <w:t>1</w:t>
      </w:r>
      <w:r w:rsidRPr="007B0A1E">
        <w:rPr>
          <w:rFonts w:ascii="Calibri" w:hAnsi="Calibri" w:cs="Arial"/>
          <w:sz w:val="22"/>
        </w:rPr>
        <w:t xml:space="preserve"> que contribuíram para o desempenho da Unidade.</w:t>
      </w:r>
    </w:p>
    <w:p w:rsidR="007B0A1E" w:rsidRPr="007B0A1E" w:rsidRDefault="007B0A1E" w:rsidP="007B0A1E">
      <w:pPr>
        <w:pStyle w:val="PargrafodaLista"/>
        <w:tabs>
          <w:tab w:val="left" w:pos="9912"/>
        </w:tabs>
        <w:spacing w:before="0" w:after="0" w:line="240" w:lineRule="auto"/>
        <w:ind w:left="0" w:firstLine="1134"/>
        <w:rPr>
          <w:rFonts w:ascii="Calibri" w:hAnsi="Calibri" w:cs="Arial"/>
          <w:sz w:val="22"/>
        </w:rPr>
      </w:pPr>
    </w:p>
    <w:p w:rsidR="008521E5" w:rsidRPr="007B0A1E" w:rsidRDefault="007F7D71" w:rsidP="00BE2B71">
      <w:pPr>
        <w:pStyle w:val="PargrafodaLista"/>
        <w:tabs>
          <w:tab w:val="left" w:pos="9912"/>
        </w:tabs>
        <w:spacing w:before="0" w:after="0" w:line="240" w:lineRule="auto"/>
        <w:ind w:left="0" w:firstLine="1134"/>
        <w:rPr>
          <w:rFonts w:ascii="Calibri" w:hAnsi="Calibri" w:cs="Arial"/>
          <w:sz w:val="22"/>
        </w:rPr>
      </w:pPr>
      <w:r w:rsidRPr="0056122C">
        <w:rPr>
          <w:rFonts w:ascii="Calibri" w:hAnsi="Calibri" w:cs="Arial"/>
          <w:sz w:val="22"/>
        </w:rPr>
        <w:t>A Unidade de Pronto Atendimento</w:t>
      </w:r>
      <w:r w:rsidR="00574280" w:rsidRPr="0056122C">
        <w:rPr>
          <w:rFonts w:ascii="Calibri" w:hAnsi="Calibri" w:cs="Arial"/>
          <w:sz w:val="22"/>
        </w:rPr>
        <w:t xml:space="preserve"> – 24h – </w:t>
      </w:r>
      <w:r w:rsidR="008521E5" w:rsidRPr="0056122C">
        <w:rPr>
          <w:rFonts w:ascii="Calibri" w:hAnsi="Calibri" w:cs="Arial"/>
          <w:sz w:val="22"/>
        </w:rPr>
        <w:t>UPA</w:t>
      </w:r>
      <w:r w:rsidR="00574280" w:rsidRPr="0056122C">
        <w:rPr>
          <w:rFonts w:ascii="Calibri" w:hAnsi="Calibri" w:cs="Arial"/>
          <w:sz w:val="22"/>
        </w:rPr>
        <w:t xml:space="preserve"> do</w:t>
      </w:r>
      <w:r w:rsidRPr="0056122C">
        <w:rPr>
          <w:rFonts w:ascii="Calibri" w:hAnsi="Calibri" w:cs="Arial"/>
          <w:sz w:val="22"/>
        </w:rPr>
        <w:t xml:space="preserve"> </w:t>
      </w:r>
      <w:r w:rsidR="00CE5684" w:rsidRPr="0056122C">
        <w:rPr>
          <w:rFonts w:ascii="Calibri" w:hAnsi="Calibri" w:cs="Arial"/>
          <w:sz w:val="22"/>
        </w:rPr>
        <w:t>Vetor Oeste</w:t>
      </w:r>
      <w:r w:rsidRPr="0056122C">
        <w:rPr>
          <w:rFonts w:ascii="Calibri" w:hAnsi="Calibri" w:cs="Arial"/>
          <w:sz w:val="22"/>
        </w:rPr>
        <w:t xml:space="preserve"> </w:t>
      </w:r>
      <w:r w:rsidR="00574280" w:rsidRPr="0056122C">
        <w:rPr>
          <w:rFonts w:ascii="Calibri" w:hAnsi="Calibri" w:cs="Arial"/>
          <w:sz w:val="22"/>
        </w:rPr>
        <w:t xml:space="preserve">é um estabelecimento de saúde de complexidade intermediaria e </w:t>
      </w:r>
      <w:r w:rsidRPr="007B0A1E">
        <w:rPr>
          <w:rFonts w:ascii="Calibri" w:hAnsi="Calibri" w:cs="Arial"/>
          <w:sz w:val="22"/>
        </w:rPr>
        <w:t xml:space="preserve">oferta atendimento de urgência </w:t>
      </w:r>
      <w:r w:rsidR="00CE5684" w:rsidRPr="007B0A1E">
        <w:rPr>
          <w:rFonts w:ascii="Calibri" w:hAnsi="Calibri" w:cs="Arial"/>
          <w:sz w:val="22"/>
        </w:rPr>
        <w:t xml:space="preserve">e emergência </w:t>
      </w:r>
      <w:r w:rsidRPr="007B0A1E">
        <w:rPr>
          <w:rFonts w:ascii="Calibri" w:hAnsi="Calibri" w:cs="Arial"/>
          <w:sz w:val="22"/>
        </w:rPr>
        <w:t>durante 24 horas</w:t>
      </w:r>
      <w:r w:rsidR="008521E5" w:rsidRPr="007B0A1E">
        <w:rPr>
          <w:rFonts w:ascii="Calibri" w:hAnsi="Calibri" w:cs="Arial"/>
          <w:sz w:val="22"/>
        </w:rPr>
        <w:t>, considerada de porte II</w:t>
      </w:r>
      <w:r w:rsidRPr="007B0A1E">
        <w:rPr>
          <w:rFonts w:ascii="Calibri" w:hAnsi="Calibri" w:cs="Arial"/>
          <w:sz w:val="22"/>
        </w:rPr>
        <w:t>.</w:t>
      </w:r>
    </w:p>
    <w:p w:rsidR="008521E5" w:rsidRPr="007B0A1E" w:rsidRDefault="008521E5" w:rsidP="00BE2B71">
      <w:pPr>
        <w:pStyle w:val="PargrafodaLista"/>
        <w:tabs>
          <w:tab w:val="left" w:pos="9912"/>
        </w:tabs>
        <w:spacing w:before="0" w:after="0" w:line="240" w:lineRule="auto"/>
        <w:ind w:left="0" w:firstLine="1134"/>
        <w:rPr>
          <w:rFonts w:ascii="Calibri" w:hAnsi="Calibri" w:cs="Arial"/>
          <w:sz w:val="22"/>
        </w:rPr>
      </w:pPr>
    </w:p>
    <w:p w:rsidR="00EC5481" w:rsidRPr="007B0A1E" w:rsidRDefault="007F7D71" w:rsidP="00BE2B71">
      <w:pPr>
        <w:pStyle w:val="PargrafodaLista"/>
        <w:tabs>
          <w:tab w:val="left" w:pos="9912"/>
        </w:tabs>
        <w:spacing w:before="0" w:after="0" w:line="240" w:lineRule="auto"/>
        <w:ind w:left="0" w:firstLine="1134"/>
        <w:rPr>
          <w:rFonts w:ascii="Calibri" w:hAnsi="Calibri" w:cs="Arial"/>
          <w:sz w:val="22"/>
        </w:rPr>
      </w:pPr>
      <w:r w:rsidRPr="007B0A1E">
        <w:rPr>
          <w:rFonts w:ascii="Calibri" w:hAnsi="Calibri" w:cs="Arial"/>
          <w:sz w:val="22"/>
        </w:rPr>
        <w:t xml:space="preserve">O serviço </w:t>
      </w:r>
      <w:r w:rsidR="008521E5" w:rsidRPr="007B0A1E">
        <w:rPr>
          <w:rFonts w:ascii="Calibri" w:hAnsi="Calibri" w:cs="Arial"/>
          <w:sz w:val="22"/>
        </w:rPr>
        <w:t xml:space="preserve">por ela oferecido </w:t>
      </w:r>
      <w:r w:rsidR="00346354" w:rsidRPr="007B0A1E">
        <w:rPr>
          <w:rFonts w:ascii="Calibri" w:hAnsi="Calibri" w:cs="Arial"/>
          <w:sz w:val="22"/>
        </w:rPr>
        <w:t>está</w:t>
      </w:r>
      <w:r w:rsidRPr="007B0A1E">
        <w:rPr>
          <w:rFonts w:ascii="Calibri" w:hAnsi="Calibri" w:cs="Arial"/>
          <w:sz w:val="22"/>
        </w:rPr>
        <w:t xml:space="preserve"> estruturado para atender casos considerados de baixa </w:t>
      </w:r>
      <w:r w:rsidR="008521E5" w:rsidRPr="007B0A1E">
        <w:rPr>
          <w:rFonts w:ascii="Calibri" w:hAnsi="Calibri" w:cs="Arial"/>
          <w:sz w:val="22"/>
        </w:rPr>
        <w:t>e</w:t>
      </w:r>
      <w:r w:rsidRPr="007B0A1E">
        <w:rPr>
          <w:rFonts w:ascii="Calibri" w:hAnsi="Calibri" w:cs="Arial"/>
          <w:sz w:val="22"/>
        </w:rPr>
        <w:t xml:space="preserve"> média </w:t>
      </w:r>
      <w:r w:rsidR="00EC5481" w:rsidRPr="007B0A1E">
        <w:rPr>
          <w:rFonts w:ascii="Calibri" w:hAnsi="Calibri" w:cs="Arial"/>
          <w:sz w:val="22"/>
        </w:rPr>
        <w:t>complexidade</w:t>
      </w:r>
      <w:r w:rsidRPr="007B0A1E">
        <w:rPr>
          <w:rFonts w:ascii="Calibri" w:hAnsi="Calibri" w:cs="Arial"/>
          <w:sz w:val="22"/>
        </w:rPr>
        <w:t xml:space="preserve"> e que não</w:t>
      </w:r>
      <w:r w:rsidR="00B7381D" w:rsidRPr="007B0A1E">
        <w:rPr>
          <w:rFonts w:ascii="Calibri" w:hAnsi="Calibri" w:cs="Arial"/>
          <w:noProof/>
          <w:sz w:val="22"/>
          <w:lang w:eastAsia="pt-BR"/>
        </w:rPr>
        <mc:AlternateContent>
          <mc:Choice Requires="wps">
            <w:drawing>
              <wp:anchor distT="0" distB="0" distL="114300" distR="114300" simplePos="0" relativeHeight="251657216" behindDoc="0" locked="0" layoutInCell="1" allowOverlap="1" wp14:anchorId="69D4F36B" wp14:editId="3DBE90FA">
                <wp:simplePos x="0" y="0"/>
                <wp:positionH relativeFrom="column">
                  <wp:posOffset>962025</wp:posOffset>
                </wp:positionH>
                <wp:positionV relativeFrom="paragraph">
                  <wp:posOffset>10320020</wp:posOffset>
                </wp:positionV>
                <wp:extent cx="7569200" cy="127000"/>
                <wp:effectExtent l="0" t="0" r="0" b="0"/>
                <wp:wrapNone/>
                <wp:docPr id="5"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200" cy="127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47997EAD" id="Retângulo 3" o:spid="_x0000_s1026" style="position:absolute;margin-left:75.75pt;margin-top:812.6pt;width:596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" fillcolor="#2e75b6" stroked="f" strokeweight="1pt"/>
            </w:pict>
          </mc:Fallback>
        </mc:AlternateContent>
      </w:r>
      <w:r w:rsidRPr="007B0A1E">
        <w:rPr>
          <w:rFonts w:ascii="Calibri" w:hAnsi="Calibri" w:cs="Arial"/>
          <w:sz w:val="22"/>
        </w:rPr>
        <w:t xml:space="preserve"> ofe</w:t>
      </w:r>
      <w:r w:rsidR="00B7381D" w:rsidRPr="007B0A1E">
        <w:rPr>
          <w:rFonts w:ascii="Calibri" w:hAnsi="Calibri" w:cs="Arial"/>
          <w:noProof/>
          <w:sz w:val="22"/>
          <w:lang w:eastAsia="pt-BR"/>
        </w:rPr>
        <mc:AlternateContent>
          <mc:Choice Requires="wps">
            <w:drawing>
              <wp:anchor distT="0" distB="0" distL="114300" distR="114300" simplePos="0" relativeHeight="251656192" behindDoc="0" locked="0" layoutInCell="1" allowOverlap="1" wp14:anchorId="298B34BA" wp14:editId="4FD85E40">
                <wp:simplePos x="0" y="0"/>
                <wp:positionH relativeFrom="column">
                  <wp:posOffset>-66675</wp:posOffset>
                </wp:positionH>
                <wp:positionV relativeFrom="paragraph">
                  <wp:posOffset>9977120</wp:posOffset>
                </wp:positionV>
                <wp:extent cx="7569200" cy="1270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9200" cy="127000"/>
                        </a:xfrm>
                        <a:prstGeom prst="rect">
                          <a:avLst/>
                        </a:prstGeom>
                        <a:solidFill>
                          <a:srgbClr val="5B9BD5">
                            <a:lumMod val="7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2676492F" id="Retângulo 3" o:spid="_x0000_s1026" style="position:absolute;margin-left:-5.25pt;margin-top:785.6pt;width:596pt;height: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" fillcolor="#2e75b6" stroked="f" strokeweight="1pt"/>
            </w:pict>
          </mc:Fallback>
        </mc:AlternateContent>
      </w:r>
      <w:r w:rsidRPr="007B0A1E">
        <w:rPr>
          <w:rFonts w:ascii="Calibri" w:hAnsi="Calibri" w:cs="Arial"/>
          <w:sz w:val="22"/>
        </w:rPr>
        <w:t>rece risco imediato à vida dos pacientes</w:t>
      </w:r>
      <w:bookmarkStart w:id="3" w:name="_Toc463521252"/>
      <w:r w:rsidR="00EC5481" w:rsidRPr="007B0A1E">
        <w:rPr>
          <w:rFonts w:ascii="Calibri" w:hAnsi="Calibri" w:cs="Arial"/>
          <w:sz w:val="22"/>
        </w:rPr>
        <w:t xml:space="preserve">, </w:t>
      </w:r>
      <w:r w:rsidR="00574280" w:rsidRPr="007B0A1E">
        <w:rPr>
          <w:rFonts w:ascii="Calibri" w:hAnsi="Calibri" w:cs="Arial"/>
          <w:sz w:val="22"/>
        </w:rPr>
        <w:t xml:space="preserve">com ênfase no atendimento de </w:t>
      </w:r>
      <w:r w:rsidR="00D66AC9" w:rsidRPr="007B0A1E">
        <w:rPr>
          <w:rFonts w:ascii="Calibri" w:hAnsi="Calibri" w:cs="Arial"/>
          <w:sz w:val="22"/>
        </w:rPr>
        <w:t>Urgência</w:t>
      </w:r>
      <w:r w:rsidR="00574280" w:rsidRPr="007B0A1E">
        <w:rPr>
          <w:rFonts w:ascii="Calibri" w:hAnsi="Calibri" w:cs="Arial"/>
          <w:sz w:val="22"/>
        </w:rPr>
        <w:t xml:space="preserve"> e </w:t>
      </w:r>
      <w:r w:rsidR="00D66AC9" w:rsidRPr="007B0A1E">
        <w:rPr>
          <w:rFonts w:ascii="Calibri" w:hAnsi="Calibri" w:cs="Arial"/>
          <w:sz w:val="22"/>
        </w:rPr>
        <w:t>Emergência</w:t>
      </w:r>
      <w:r w:rsidR="00574280" w:rsidRPr="007B0A1E">
        <w:rPr>
          <w:rFonts w:ascii="Calibri" w:hAnsi="Calibri" w:cs="Arial"/>
          <w:sz w:val="22"/>
        </w:rPr>
        <w:t xml:space="preserve"> </w:t>
      </w:r>
      <w:r w:rsidR="00EC5481" w:rsidRPr="007B0A1E">
        <w:rPr>
          <w:rFonts w:ascii="Calibri" w:hAnsi="Calibri" w:cs="Arial"/>
          <w:sz w:val="22"/>
        </w:rPr>
        <w:t>nas especialidades d</w:t>
      </w:r>
      <w:r w:rsidR="00574280" w:rsidRPr="007B0A1E">
        <w:rPr>
          <w:rFonts w:ascii="Calibri" w:hAnsi="Calibri" w:cs="Arial"/>
          <w:sz w:val="22"/>
        </w:rPr>
        <w:t xml:space="preserve">e Pediatria, Clínica Médica e </w:t>
      </w:r>
      <w:r w:rsidR="00D66AC9" w:rsidRPr="007B0A1E">
        <w:rPr>
          <w:rFonts w:ascii="Calibri" w:hAnsi="Calibri" w:cs="Arial"/>
          <w:sz w:val="22"/>
        </w:rPr>
        <w:t>Ortopedia</w:t>
      </w:r>
      <w:r w:rsidR="008521E5" w:rsidRPr="007B0A1E">
        <w:rPr>
          <w:rFonts w:ascii="Calibri" w:hAnsi="Calibri" w:cs="Arial"/>
          <w:sz w:val="22"/>
        </w:rPr>
        <w:t xml:space="preserve">, além de serem oferecidos os </w:t>
      </w:r>
      <w:r w:rsidR="009D1D70" w:rsidRPr="007B0A1E">
        <w:rPr>
          <w:rFonts w:ascii="Calibri" w:hAnsi="Calibri" w:cs="Arial"/>
          <w:sz w:val="22"/>
        </w:rPr>
        <w:t>Serviços de Apoio Diagnostico Terapêutico (SADT)</w:t>
      </w:r>
      <w:r w:rsidR="008521E5" w:rsidRPr="007B0A1E">
        <w:rPr>
          <w:rFonts w:ascii="Calibri" w:hAnsi="Calibri" w:cs="Arial"/>
          <w:sz w:val="22"/>
        </w:rPr>
        <w:t xml:space="preserve">: Raios-X, Ultrassonografia, Exames de Laboratório </w:t>
      </w:r>
      <w:r w:rsidR="009D1D70" w:rsidRPr="007B0A1E">
        <w:rPr>
          <w:rFonts w:ascii="Calibri" w:hAnsi="Calibri" w:cs="Arial"/>
          <w:sz w:val="22"/>
        </w:rPr>
        <w:t>C</w:t>
      </w:r>
      <w:r w:rsidR="008521E5" w:rsidRPr="007B0A1E">
        <w:rPr>
          <w:rFonts w:ascii="Calibri" w:hAnsi="Calibri" w:cs="Arial"/>
          <w:sz w:val="22"/>
        </w:rPr>
        <w:t>línico e Eletrocardiografia</w:t>
      </w:r>
      <w:r w:rsidR="00D66AC9" w:rsidRPr="007B0A1E">
        <w:rPr>
          <w:rFonts w:ascii="Calibri" w:hAnsi="Calibri" w:cs="Arial"/>
          <w:sz w:val="22"/>
        </w:rPr>
        <w:t xml:space="preserve">. </w:t>
      </w:r>
    </w:p>
    <w:p w:rsidR="00EC5481" w:rsidRPr="007B0A1E" w:rsidRDefault="00EC5481" w:rsidP="00BE2B71">
      <w:pPr>
        <w:pStyle w:val="PargrafodaLista"/>
        <w:tabs>
          <w:tab w:val="left" w:pos="9912"/>
        </w:tabs>
        <w:spacing w:before="0" w:after="0" w:line="240" w:lineRule="auto"/>
        <w:ind w:left="0" w:firstLine="1134"/>
        <w:rPr>
          <w:rFonts w:ascii="Calibri" w:hAnsi="Calibri" w:cs="Arial"/>
          <w:sz w:val="22"/>
        </w:rPr>
      </w:pPr>
    </w:p>
    <w:p w:rsidR="00D66AC9" w:rsidRPr="0056122C" w:rsidRDefault="00D66AC9" w:rsidP="00BE2B71">
      <w:pPr>
        <w:pStyle w:val="PargrafodaLista"/>
        <w:tabs>
          <w:tab w:val="left" w:pos="9912"/>
        </w:tabs>
        <w:spacing w:before="0" w:after="0" w:line="240" w:lineRule="auto"/>
        <w:ind w:left="0" w:firstLine="1134"/>
        <w:rPr>
          <w:rFonts w:ascii="Calibri" w:hAnsi="Calibri" w:cs="Arial"/>
          <w:w w:val="115"/>
          <w:sz w:val="22"/>
        </w:rPr>
      </w:pPr>
      <w:r w:rsidRPr="007B0A1E">
        <w:rPr>
          <w:rFonts w:ascii="Calibri" w:hAnsi="Calibri" w:cs="Arial"/>
          <w:sz w:val="22"/>
        </w:rPr>
        <w:t>A UPA Vetor</w:t>
      </w:r>
      <w:r w:rsidRPr="0056122C">
        <w:rPr>
          <w:rFonts w:ascii="Calibri" w:hAnsi="Calibri" w:cs="Arial"/>
          <w:sz w:val="22"/>
        </w:rPr>
        <w:t xml:space="preserve"> Oeste </w:t>
      </w:r>
      <w:r w:rsidR="008521E5" w:rsidRPr="0056122C">
        <w:rPr>
          <w:rFonts w:ascii="Calibri" w:hAnsi="Calibri" w:cs="Arial"/>
          <w:sz w:val="22"/>
        </w:rPr>
        <w:t xml:space="preserve">possui dimensionamento e está montada </w:t>
      </w:r>
      <w:r w:rsidRPr="0056122C">
        <w:rPr>
          <w:rFonts w:ascii="Calibri" w:hAnsi="Calibri" w:cs="Arial"/>
          <w:sz w:val="22"/>
        </w:rPr>
        <w:t>com</w:t>
      </w:r>
      <w:r w:rsidR="008521E5" w:rsidRPr="0056122C">
        <w:rPr>
          <w:rFonts w:ascii="Calibri" w:hAnsi="Calibri" w:cs="Arial"/>
          <w:sz w:val="22"/>
        </w:rPr>
        <w:t xml:space="preserve"> um total de</w:t>
      </w:r>
      <w:r w:rsidRPr="0056122C">
        <w:rPr>
          <w:rFonts w:ascii="Calibri" w:hAnsi="Calibri" w:cs="Arial"/>
          <w:sz w:val="22"/>
        </w:rPr>
        <w:t xml:space="preserve"> 18 leitos, sendo 06 </w:t>
      </w:r>
      <w:r w:rsidR="008521E5" w:rsidRPr="0056122C">
        <w:rPr>
          <w:rFonts w:ascii="Calibri" w:hAnsi="Calibri" w:cs="Arial"/>
          <w:sz w:val="22"/>
        </w:rPr>
        <w:t xml:space="preserve">de observação </w:t>
      </w:r>
      <w:r w:rsidRPr="0056122C">
        <w:rPr>
          <w:rFonts w:ascii="Calibri" w:hAnsi="Calibri" w:cs="Arial"/>
          <w:sz w:val="22"/>
        </w:rPr>
        <w:t xml:space="preserve">adulto, 06 </w:t>
      </w:r>
      <w:r w:rsidR="008521E5" w:rsidRPr="0056122C">
        <w:rPr>
          <w:rFonts w:ascii="Calibri" w:hAnsi="Calibri" w:cs="Arial"/>
          <w:sz w:val="22"/>
        </w:rPr>
        <w:t xml:space="preserve">leitos de observação </w:t>
      </w:r>
      <w:r w:rsidRPr="0056122C">
        <w:rPr>
          <w:rFonts w:ascii="Calibri" w:hAnsi="Calibri" w:cs="Arial"/>
          <w:sz w:val="22"/>
        </w:rPr>
        <w:t xml:space="preserve">pediátrico, 02 </w:t>
      </w:r>
      <w:r w:rsidR="008521E5" w:rsidRPr="0056122C">
        <w:rPr>
          <w:rFonts w:ascii="Calibri" w:hAnsi="Calibri" w:cs="Arial"/>
          <w:sz w:val="22"/>
        </w:rPr>
        <w:t xml:space="preserve">leitos de </w:t>
      </w:r>
      <w:r w:rsidRPr="0056122C">
        <w:rPr>
          <w:rFonts w:ascii="Calibri" w:hAnsi="Calibri" w:cs="Arial"/>
          <w:sz w:val="22"/>
        </w:rPr>
        <w:t xml:space="preserve">isolamento e </w:t>
      </w:r>
      <w:r w:rsidR="0055798C" w:rsidRPr="0056122C">
        <w:rPr>
          <w:rFonts w:ascii="Calibri" w:hAnsi="Calibri" w:cs="Arial"/>
          <w:sz w:val="22"/>
        </w:rPr>
        <w:t xml:space="preserve">04 </w:t>
      </w:r>
      <w:r w:rsidR="00EC5481" w:rsidRPr="0056122C">
        <w:rPr>
          <w:rFonts w:ascii="Calibri" w:hAnsi="Calibri" w:cs="Arial"/>
          <w:sz w:val="22"/>
        </w:rPr>
        <w:t xml:space="preserve">leitos </w:t>
      </w:r>
      <w:r w:rsidR="008521E5" w:rsidRPr="0056122C">
        <w:rPr>
          <w:rFonts w:ascii="Calibri" w:hAnsi="Calibri" w:cs="Arial"/>
          <w:sz w:val="22"/>
        </w:rPr>
        <w:t>n</w:t>
      </w:r>
      <w:r w:rsidR="00EC5481" w:rsidRPr="0056122C">
        <w:rPr>
          <w:rFonts w:ascii="Calibri" w:hAnsi="Calibri" w:cs="Arial"/>
          <w:sz w:val="22"/>
        </w:rPr>
        <w:t xml:space="preserve">a </w:t>
      </w:r>
      <w:r w:rsidR="008521E5" w:rsidRPr="0056122C">
        <w:rPr>
          <w:rFonts w:ascii="Calibri" w:hAnsi="Calibri" w:cs="Arial"/>
          <w:sz w:val="22"/>
        </w:rPr>
        <w:t xml:space="preserve">sala de </w:t>
      </w:r>
      <w:r w:rsidR="0055798C" w:rsidRPr="0056122C">
        <w:rPr>
          <w:rFonts w:ascii="Calibri" w:hAnsi="Calibri" w:cs="Arial"/>
          <w:sz w:val="22"/>
        </w:rPr>
        <w:t>emergência</w:t>
      </w:r>
      <w:r w:rsidRPr="0056122C">
        <w:rPr>
          <w:rFonts w:ascii="Calibri" w:hAnsi="Calibri" w:cs="Arial"/>
          <w:sz w:val="22"/>
        </w:rPr>
        <w:t xml:space="preserve">. </w:t>
      </w:r>
    </w:p>
    <w:p w:rsidR="00EB0721" w:rsidRPr="0056122C" w:rsidRDefault="00EB0721" w:rsidP="00BE2B71">
      <w:pPr>
        <w:pStyle w:val="PargrafodaLista"/>
        <w:spacing w:before="0" w:after="0" w:line="240" w:lineRule="auto"/>
        <w:ind w:left="0" w:firstLine="1134"/>
        <w:rPr>
          <w:rFonts w:ascii="Calibri" w:hAnsi="Calibri" w:cs="Arial"/>
          <w:sz w:val="22"/>
        </w:rPr>
      </w:pPr>
    </w:p>
    <w:p w:rsidR="006A65AE" w:rsidRPr="0056122C" w:rsidRDefault="008521E5" w:rsidP="00BE2B71">
      <w:pPr>
        <w:pStyle w:val="PargrafodaLista"/>
        <w:spacing w:before="0" w:after="0" w:line="240" w:lineRule="auto"/>
        <w:ind w:left="0" w:firstLine="1134"/>
        <w:rPr>
          <w:rFonts w:ascii="Calibri" w:hAnsi="Calibri" w:cs="Arial"/>
          <w:sz w:val="22"/>
        </w:rPr>
      </w:pPr>
      <w:r w:rsidRPr="0056122C">
        <w:rPr>
          <w:rFonts w:ascii="Calibri" w:hAnsi="Calibri" w:cs="Arial"/>
          <w:sz w:val="22"/>
        </w:rPr>
        <w:t xml:space="preserve">A unidade UPA Vetor Oeste conta com o </w:t>
      </w:r>
      <w:r w:rsidRPr="0056122C">
        <w:rPr>
          <w:rFonts w:ascii="Calibri" w:hAnsi="Calibri" w:cs="Arial"/>
          <w:b/>
          <w:bCs/>
          <w:sz w:val="22"/>
        </w:rPr>
        <w:t>a</w:t>
      </w:r>
      <w:r w:rsidR="00EB0721" w:rsidRPr="0056122C">
        <w:rPr>
          <w:rFonts w:ascii="Calibri" w:hAnsi="Calibri" w:cs="Arial"/>
          <w:b/>
          <w:bCs/>
          <w:sz w:val="22"/>
        </w:rPr>
        <w:t xml:space="preserve">colhimento e </w:t>
      </w:r>
      <w:r w:rsidRPr="0056122C">
        <w:rPr>
          <w:rFonts w:ascii="Calibri" w:hAnsi="Calibri" w:cs="Arial"/>
          <w:b/>
          <w:bCs/>
          <w:sz w:val="22"/>
        </w:rPr>
        <w:t>c</w:t>
      </w:r>
      <w:r w:rsidR="00EB0721" w:rsidRPr="0056122C">
        <w:rPr>
          <w:rFonts w:ascii="Calibri" w:hAnsi="Calibri" w:cs="Arial"/>
          <w:b/>
          <w:bCs/>
          <w:sz w:val="22"/>
        </w:rPr>
        <w:t>lassificação de risco</w:t>
      </w:r>
      <w:r w:rsidR="00EB0721" w:rsidRPr="0056122C">
        <w:rPr>
          <w:rFonts w:ascii="Calibri" w:hAnsi="Calibri" w:cs="Arial"/>
          <w:sz w:val="22"/>
        </w:rPr>
        <w:t xml:space="preserve">, </w:t>
      </w:r>
      <w:r w:rsidR="007B0A1E">
        <w:rPr>
          <w:rFonts w:ascii="Calibri" w:hAnsi="Calibri" w:cs="Arial"/>
          <w:sz w:val="22"/>
        </w:rPr>
        <w:t>montado com a aplicação d</w:t>
      </w:r>
      <w:r w:rsidR="00EB0721" w:rsidRPr="0056122C">
        <w:rPr>
          <w:rFonts w:ascii="Calibri" w:hAnsi="Calibri" w:cs="Arial"/>
          <w:sz w:val="22"/>
        </w:rPr>
        <w:t xml:space="preserve">o </w:t>
      </w:r>
      <w:r w:rsidR="007B0A1E">
        <w:rPr>
          <w:rFonts w:ascii="Calibri" w:hAnsi="Calibri" w:cs="Arial"/>
          <w:sz w:val="22"/>
        </w:rPr>
        <w:t>“</w:t>
      </w:r>
      <w:r w:rsidR="00EB0721" w:rsidRPr="007B0A1E">
        <w:rPr>
          <w:rFonts w:ascii="Calibri" w:hAnsi="Calibri" w:cs="Arial"/>
          <w:b/>
          <w:bCs/>
          <w:sz w:val="22"/>
        </w:rPr>
        <w:t xml:space="preserve">Protocolo de </w:t>
      </w:r>
      <w:r w:rsidR="00845A01" w:rsidRPr="007B0A1E">
        <w:rPr>
          <w:rFonts w:ascii="Calibri" w:hAnsi="Calibri" w:cs="Arial"/>
          <w:b/>
          <w:bCs/>
          <w:sz w:val="22"/>
        </w:rPr>
        <w:t>Manchester</w:t>
      </w:r>
      <w:r w:rsidR="007B0A1E">
        <w:rPr>
          <w:rFonts w:ascii="Calibri" w:hAnsi="Calibri" w:cs="Arial"/>
          <w:b/>
          <w:bCs/>
          <w:sz w:val="22"/>
        </w:rPr>
        <w:t>”</w:t>
      </w:r>
      <w:r w:rsidR="00845A01" w:rsidRPr="0056122C">
        <w:rPr>
          <w:rFonts w:ascii="Calibri" w:hAnsi="Calibri" w:cs="Arial"/>
          <w:sz w:val="22"/>
        </w:rPr>
        <w:t xml:space="preserve">; </w:t>
      </w:r>
      <w:r w:rsidR="000E5675" w:rsidRPr="0056122C">
        <w:rPr>
          <w:rFonts w:ascii="Calibri" w:hAnsi="Calibri" w:cs="Arial"/>
          <w:sz w:val="22"/>
        </w:rPr>
        <w:t>além d</w:t>
      </w:r>
      <w:r w:rsidRPr="0056122C">
        <w:rPr>
          <w:rFonts w:ascii="Calibri" w:hAnsi="Calibri" w:cs="Arial"/>
          <w:sz w:val="22"/>
        </w:rPr>
        <w:t>o suporte d</w:t>
      </w:r>
      <w:r w:rsidR="000E5675" w:rsidRPr="0056122C">
        <w:rPr>
          <w:rFonts w:ascii="Calibri" w:hAnsi="Calibri" w:cs="Arial"/>
          <w:sz w:val="22"/>
        </w:rPr>
        <w:t>e p</w:t>
      </w:r>
      <w:r w:rsidRPr="0056122C">
        <w:rPr>
          <w:rFonts w:ascii="Calibri" w:hAnsi="Calibri" w:cs="Arial"/>
          <w:sz w:val="22"/>
        </w:rPr>
        <w:t>essoal especializado nas áreas de</w:t>
      </w:r>
      <w:r w:rsidR="000E5675" w:rsidRPr="0056122C">
        <w:rPr>
          <w:rFonts w:ascii="Calibri" w:hAnsi="Calibri" w:cs="Arial"/>
          <w:sz w:val="22"/>
        </w:rPr>
        <w:t xml:space="preserve"> </w:t>
      </w:r>
      <w:r w:rsidR="00845A01" w:rsidRPr="0056122C">
        <w:rPr>
          <w:rFonts w:ascii="Calibri" w:hAnsi="Calibri" w:cs="Arial"/>
          <w:sz w:val="22"/>
        </w:rPr>
        <w:t>Serviço</w:t>
      </w:r>
      <w:r w:rsidR="00EB0721" w:rsidRPr="0056122C">
        <w:rPr>
          <w:rFonts w:ascii="Calibri" w:hAnsi="Calibri" w:cs="Arial"/>
          <w:sz w:val="22"/>
        </w:rPr>
        <w:t xml:space="preserve"> </w:t>
      </w:r>
      <w:r w:rsidR="000E5675" w:rsidRPr="0056122C">
        <w:rPr>
          <w:rFonts w:ascii="Calibri" w:hAnsi="Calibri" w:cs="Arial"/>
          <w:sz w:val="22"/>
        </w:rPr>
        <w:t>S</w:t>
      </w:r>
      <w:r w:rsidR="00EB0721" w:rsidRPr="0056122C">
        <w:rPr>
          <w:rFonts w:ascii="Calibri" w:hAnsi="Calibri" w:cs="Arial"/>
          <w:sz w:val="22"/>
        </w:rPr>
        <w:t>ocial</w:t>
      </w:r>
      <w:r w:rsidRPr="0056122C">
        <w:rPr>
          <w:rFonts w:ascii="Calibri" w:hAnsi="Calibri" w:cs="Arial"/>
          <w:sz w:val="22"/>
        </w:rPr>
        <w:t xml:space="preserve"> e</w:t>
      </w:r>
      <w:r w:rsidR="00EB0721" w:rsidRPr="0056122C">
        <w:rPr>
          <w:rFonts w:ascii="Calibri" w:hAnsi="Calibri" w:cs="Arial"/>
          <w:sz w:val="22"/>
        </w:rPr>
        <w:t xml:space="preserve"> Serviço de </w:t>
      </w:r>
      <w:r w:rsidR="00731511" w:rsidRPr="0056122C">
        <w:rPr>
          <w:rFonts w:ascii="Calibri" w:hAnsi="Calibri" w:cs="Arial"/>
          <w:sz w:val="22"/>
        </w:rPr>
        <w:t>Nutrição</w:t>
      </w:r>
      <w:r w:rsidRPr="0056122C">
        <w:rPr>
          <w:rFonts w:ascii="Calibri" w:hAnsi="Calibri" w:cs="Arial"/>
          <w:sz w:val="22"/>
        </w:rPr>
        <w:t>, destinados aos</w:t>
      </w:r>
      <w:r w:rsidR="00EB0721" w:rsidRPr="0056122C">
        <w:rPr>
          <w:rFonts w:ascii="Calibri" w:hAnsi="Calibri" w:cs="Arial"/>
          <w:sz w:val="22"/>
        </w:rPr>
        <w:t xml:space="preserve"> </w:t>
      </w:r>
      <w:r w:rsidR="000E5675" w:rsidRPr="0056122C">
        <w:rPr>
          <w:rFonts w:ascii="Calibri" w:hAnsi="Calibri" w:cs="Arial"/>
          <w:sz w:val="22"/>
        </w:rPr>
        <w:t xml:space="preserve">pacientes e </w:t>
      </w:r>
      <w:r w:rsidRPr="0056122C">
        <w:rPr>
          <w:rFonts w:ascii="Calibri" w:hAnsi="Calibri" w:cs="Arial"/>
          <w:sz w:val="22"/>
        </w:rPr>
        <w:t xml:space="preserve">seus </w:t>
      </w:r>
      <w:r w:rsidR="000E5675" w:rsidRPr="0056122C">
        <w:rPr>
          <w:rFonts w:ascii="Calibri" w:hAnsi="Calibri" w:cs="Arial"/>
          <w:sz w:val="22"/>
        </w:rPr>
        <w:t>acompanhantes</w:t>
      </w:r>
      <w:r w:rsidRPr="0056122C">
        <w:rPr>
          <w:rFonts w:ascii="Calibri" w:hAnsi="Calibri" w:cs="Arial"/>
          <w:sz w:val="22"/>
        </w:rPr>
        <w:t>,</w:t>
      </w:r>
      <w:r w:rsidR="000E5675" w:rsidRPr="0056122C">
        <w:rPr>
          <w:rFonts w:ascii="Calibri" w:hAnsi="Calibri" w:cs="Arial"/>
          <w:sz w:val="22"/>
        </w:rPr>
        <w:t xml:space="preserve"> que estejam </w:t>
      </w:r>
      <w:r w:rsidR="00EB0721" w:rsidRPr="0056122C">
        <w:rPr>
          <w:rFonts w:ascii="Calibri" w:hAnsi="Calibri" w:cs="Arial"/>
          <w:sz w:val="22"/>
        </w:rPr>
        <w:t xml:space="preserve">em </w:t>
      </w:r>
      <w:r w:rsidRPr="0056122C">
        <w:rPr>
          <w:rFonts w:ascii="Calibri" w:hAnsi="Calibri" w:cs="Arial"/>
          <w:sz w:val="22"/>
        </w:rPr>
        <w:t xml:space="preserve">regime de </w:t>
      </w:r>
      <w:r w:rsidR="00EB0721" w:rsidRPr="0056122C">
        <w:rPr>
          <w:rFonts w:ascii="Calibri" w:hAnsi="Calibri" w:cs="Arial"/>
          <w:sz w:val="22"/>
        </w:rPr>
        <w:t xml:space="preserve">observação </w:t>
      </w:r>
      <w:r w:rsidR="000E5675" w:rsidRPr="0056122C">
        <w:rPr>
          <w:rFonts w:ascii="Calibri" w:hAnsi="Calibri" w:cs="Arial"/>
          <w:sz w:val="22"/>
        </w:rPr>
        <w:t xml:space="preserve">por períodos </w:t>
      </w:r>
      <w:r w:rsidR="00BE2B71" w:rsidRPr="0056122C">
        <w:rPr>
          <w:rFonts w:ascii="Calibri" w:hAnsi="Calibri" w:cs="Arial"/>
          <w:sz w:val="22"/>
        </w:rPr>
        <w:t xml:space="preserve">superiores a </w:t>
      </w:r>
      <w:r w:rsidR="00EB0721" w:rsidRPr="0056122C">
        <w:rPr>
          <w:rFonts w:ascii="Calibri" w:hAnsi="Calibri" w:cs="Arial"/>
          <w:sz w:val="22"/>
        </w:rPr>
        <w:t>4 horas</w:t>
      </w:r>
      <w:r w:rsidR="00BE2B71" w:rsidRPr="0056122C">
        <w:rPr>
          <w:rFonts w:ascii="Calibri" w:hAnsi="Calibri" w:cs="Arial"/>
          <w:sz w:val="22"/>
        </w:rPr>
        <w:t>, conforme legislação vigente</w:t>
      </w:r>
      <w:r w:rsidR="00EB0721" w:rsidRPr="0056122C">
        <w:rPr>
          <w:rFonts w:ascii="Calibri" w:hAnsi="Calibri" w:cs="Arial"/>
          <w:sz w:val="22"/>
        </w:rPr>
        <w:t>.</w:t>
      </w:r>
    </w:p>
    <w:p w:rsidR="00EB0721" w:rsidRPr="0056122C" w:rsidRDefault="00EB0721" w:rsidP="00BE2B71">
      <w:pPr>
        <w:pStyle w:val="PargrafodaLista"/>
        <w:spacing w:before="0" w:after="0" w:line="240" w:lineRule="auto"/>
        <w:ind w:left="0" w:firstLine="1134"/>
        <w:rPr>
          <w:rFonts w:ascii="Calibri" w:hAnsi="Calibri" w:cs="Arial"/>
          <w:sz w:val="22"/>
        </w:rPr>
      </w:pPr>
    </w:p>
    <w:p w:rsidR="007F7D71" w:rsidRPr="0056122C" w:rsidRDefault="009D1D70" w:rsidP="00BE2B71">
      <w:pPr>
        <w:pStyle w:val="PargrafodaLista"/>
        <w:spacing w:before="0" w:after="0" w:line="240" w:lineRule="auto"/>
        <w:ind w:left="0" w:firstLine="1134"/>
        <w:rPr>
          <w:rFonts w:ascii="Calibri" w:hAnsi="Calibri" w:cs="Arial"/>
          <w:sz w:val="22"/>
        </w:rPr>
      </w:pPr>
      <w:bookmarkStart w:id="4" w:name="_Toc455462898"/>
      <w:bookmarkStart w:id="5" w:name="_Toc455460957"/>
      <w:bookmarkStart w:id="6" w:name="_Toc451238749"/>
      <w:bookmarkStart w:id="7" w:name="_Toc451144737"/>
      <w:bookmarkStart w:id="8" w:name="_Toc463521253"/>
      <w:bookmarkEnd w:id="3"/>
      <w:r w:rsidRPr="0056122C">
        <w:rPr>
          <w:rFonts w:ascii="Calibri" w:hAnsi="Calibri" w:cs="Arial"/>
          <w:sz w:val="22"/>
        </w:rPr>
        <w:t xml:space="preserve">A unidade UPA está provida de um </w:t>
      </w:r>
      <w:r w:rsidR="007F7D71" w:rsidRPr="0056122C">
        <w:rPr>
          <w:rFonts w:ascii="Calibri" w:hAnsi="Calibri" w:cs="Arial"/>
          <w:sz w:val="22"/>
        </w:rPr>
        <w:t xml:space="preserve">sistema </w:t>
      </w:r>
      <w:r w:rsidRPr="0056122C">
        <w:rPr>
          <w:rFonts w:ascii="Calibri" w:hAnsi="Calibri" w:cs="Arial"/>
          <w:sz w:val="22"/>
        </w:rPr>
        <w:t>informático terceirizado que fornece todos os i</w:t>
      </w:r>
      <w:r w:rsidR="007F7D71" w:rsidRPr="0056122C">
        <w:rPr>
          <w:rFonts w:ascii="Calibri" w:hAnsi="Calibri" w:cs="Arial"/>
          <w:sz w:val="22"/>
        </w:rPr>
        <w:t xml:space="preserve">ndicadores </w:t>
      </w:r>
      <w:r w:rsidR="0030257E" w:rsidRPr="0056122C">
        <w:rPr>
          <w:rFonts w:ascii="Calibri" w:hAnsi="Calibri" w:cs="Arial"/>
          <w:sz w:val="22"/>
        </w:rPr>
        <w:t>para auxiliar de forma eficiente no</w:t>
      </w:r>
      <w:r w:rsidR="007F7D71" w:rsidRPr="0056122C">
        <w:rPr>
          <w:rFonts w:ascii="Calibri" w:hAnsi="Calibri" w:cs="Arial"/>
          <w:sz w:val="22"/>
        </w:rPr>
        <w:t xml:space="preserve"> controle de gestão</w:t>
      </w:r>
      <w:r w:rsidR="0030257E" w:rsidRPr="0056122C">
        <w:rPr>
          <w:rFonts w:ascii="Calibri" w:hAnsi="Calibri" w:cs="Arial"/>
          <w:sz w:val="22"/>
        </w:rPr>
        <w:t>, esse</w:t>
      </w:r>
      <w:r w:rsidR="007F7D71" w:rsidRPr="0056122C">
        <w:rPr>
          <w:rFonts w:ascii="Calibri" w:hAnsi="Calibri" w:cs="Arial"/>
          <w:sz w:val="22"/>
        </w:rPr>
        <w:t xml:space="preserve"> sistema permite monitorar de forma contínua </w:t>
      </w:r>
      <w:r w:rsidR="0030257E" w:rsidRPr="0056122C">
        <w:rPr>
          <w:rFonts w:ascii="Calibri" w:hAnsi="Calibri" w:cs="Arial"/>
          <w:sz w:val="22"/>
        </w:rPr>
        <w:t xml:space="preserve">e em tempo real de todas </w:t>
      </w:r>
      <w:r w:rsidR="007F7D71" w:rsidRPr="0056122C">
        <w:rPr>
          <w:rFonts w:ascii="Calibri" w:hAnsi="Calibri" w:cs="Arial"/>
          <w:sz w:val="22"/>
        </w:rPr>
        <w:t>as variáveis classificadas</w:t>
      </w:r>
      <w:r w:rsidR="0030257E" w:rsidRPr="0056122C">
        <w:rPr>
          <w:rFonts w:ascii="Calibri" w:hAnsi="Calibri" w:cs="Arial"/>
          <w:sz w:val="22"/>
        </w:rPr>
        <w:t xml:space="preserve"> para monitoramento de gestão</w:t>
      </w:r>
      <w:r w:rsidR="007F7D71" w:rsidRPr="0056122C">
        <w:rPr>
          <w:rFonts w:ascii="Calibri" w:hAnsi="Calibri" w:cs="Arial"/>
          <w:sz w:val="22"/>
        </w:rPr>
        <w:t xml:space="preserve">, </w:t>
      </w:r>
      <w:r w:rsidR="0030257E" w:rsidRPr="0056122C">
        <w:rPr>
          <w:rFonts w:ascii="Calibri" w:hAnsi="Calibri" w:cs="Arial"/>
          <w:sz w:val="22"/>
        </w:rPr>
        <w:t>o que permite um c</w:t>
      </w:r>
      <w:r w:rsidR="007F7D71" w:rsidRPr="0056122C">
        <w:rPr>
          <w:rFonts w:ascii="Calibri" w:hAnsi="Calibri" w:cs="Arial"/>
          <w:sz w:val="22"/>
        </w:rPr>
        <w:t xml:space="preserve">ontrole </w:t>
      </w:r>
      <w:r w:rsidR="0030257E" w:rsidRPr="0056122C">
        <w:rPr>
          <w:rFonts w:ascii="Calibri" w:hAnsi="Calibri" w:cs="Arial"/>
          <w:sz w:val="22"/>
        </w:rPr>
        <w:t xml:space="preserve">mais eficaz e </w:t>
      </w:r>
      <w:r w:rsidR="007B0A1E">
        <w:rPr>
          <w:rFonts w:ascii="Calibri" w:hAnsi="Calibri" w:cs="Arial"/>
          <w:sz w:val="22"/>
        </w:rPr>
        <w:t xml:space="preserve">que </w:t>
      </w:r>
      <w:r w:rsidR="0030257E" w:rsidRPr="0056122C">
        <w:rPr>
          <w:rFonts w:ascii="Calibri" w:hAnsi="Calibri" w:cs="Arial"/>
          <w:sz w:val="22"/>
        </w:rPr>
        <w:t xml:space="preserve">possibilita </w:t>
      </w:r>
      <w:r w:rsidR="007F7D71" w:rsidRPr="0056122C">
        <w:rPr>
          <w:rFonts w:ascii="Calibri" w:hAnsi="Calibri" w:cs="Arial"/>
          <w:sz w:val="22"/>
        </w:rPr>
        <w:t xml:space="preserve">a </w:t>
      </w:r>
      <w:r w:rsidR="0030257E" w:rsidRPr="0056122C">
        <w:rPr>
          <w:rFonts w:ascii="Calibri" w:hAnsi="Calibri" w:cs="Arial"/>
          <w:sz w:val="22"/>
        </w:rPr>
        <w:t xml:space="preserve">assertividade </w:t>
      </w:r>
      <w:r w:rsidR="007F7D71" w:rsidRPr="0056122C">
        <w:rPr>
          <w:rFonts w:ascii="Calibri" w:hAnsi="Calibri" w:cs="Arial"/>
          <w:sz w:val="22"/>
        </w:rPr>
        <w:t>nas tomadas de decisão.</w:t>
      </w:r>
    </w:p>
    <w:p w:rsidR="00A36EFF" w:rsidRPr="0056122C" w:rsidRDefault="00A36EFF" w:rsidP="00BE2B71">
      <w:pPr>
        <w:pStyle w:val="PargrafodaLista"/>
        <w:spacing w:before="0" w:after="0" w:line="240" w:lineRule="auto"/>
        <w:ind w:left="0" w:firstLine="1134"/>
        <w:rPr>
          <w:rFonts w:ascii="Calibri" w:hAnsi="Calibri" w:cs="Arial"/>
          <w:sz w:val="22"/>
        </w:rPr>
      </w:pPr>
    </w:p>
    <w:p w:rsidR="00C06279" w:rsidRDefault="0030257E" w:rsidP="00BE2B71">
      <w:pPr>
        <w:pStyle w:val="PargrafodaLista"/>
        <w:spacing w:before="120" w:after="120" w:line="240" w:lineRule="auto"/>
        <w:ind w:left="0" w:firstLine="1134"/>
        <w:rPr>
          <w:rFonts w:ascii="Calibri" w:hAnsi="Calibri" w:cs="Arial"/>
          <w:sz w:val="22"/>
        </w:rPr>
      </w:pPr>
      <w:r w:rsidRPr="0056122C">
        <w:rPr>
          <w:rFonts w:ascii="Calibri" w:hAnsi="Calibri" w:cs="Arial"/>
          <w:sz w:val="22"/>
        </w:rPr>
        <w:t>A unidade UPA conta com um</w:t>
      </w:r>
      <w:r w:rsidR="00C06279" w:rsidRPr="0056122C">
        <w:rPr>
          <w:rFonts w:ascii="Calibri" w:hAnsi="Calibri" w:cs="Arial"/>
          <w:sz w:val="22"/>
        </w:rPr>
        <w:t xml:space="preserve"> quadro</w:t>
      </w:r>
      <w:r w:rsidRPr="0056122C">
        <w:rPr>
          <w:rFonts w:ascii="Calibri" w:hAnsi="Calibri" w:cs="Arial"/>
          <w:sz w:val="22"/>
        </w:rPr>
        <w:t xml:space="preserve"> de colaboradores necessários ao seu perfeito funcionamento,</w:t>
      </w:r>
      <w:r w:rsidR="00C06279" w:rsidRPr="0056122C">
        <w:rPr>
          <w:rFonts w:ascii="Calibri" w:hAnsi="Calibri" w:cs="Arial"/>
          <w:sz w:val="22"/>
        </w:rPr>
        <w:t xml:space="preserve"> </w:t>
      </w:r>
      <w:r w:rsidR="00C06279" w:rsidRPr="00A822B3">
        <w:rPr>
          <w:rFonts w:ascii="Calibri" w:hAnsi="Calibri" w:cs="Arial"/>
          <w:sz w:val="22"/>
        </w:rPr>
        <w:t>apresentado a</w:t>
      </w:r>
      <w:r w:rsidRPr="00A822B3">
        <w:rPr>
          <w:rFonts w:ascii="Calibri" w:hAnsi="Calibri" w:cs="Arial"/>
          <w:sz w:val="22"/>
        </w:rPr>
        <w:t xml:space="preserve"> seguir</w:t>
      </w:r>
      <w:r w:rsidRPr="0056122C">
        <w:rPr>
          <w:rFonts w:ascii="Calibri" w:hAnsi="Calibri" w:cs="Arial"/>
          <w:sz w:val="22"/>
        </w:rPr>
        <w:t xml:space="preserve">, cabendo frisar que respeita sempre o </w:t>
      </w:r>
      <w:r w:rsidRPr="00A822B3">
        <w:rPr>
          <w:rFonts w:ascii="Calibri" w:hAnsi="Calibri" w:cs="Arial"/>
          <w:sz w:val="22"/>
        </w:rPr>
        <w:t xml:space="preserve">quadro </w:t>
      </w:r>
      <w:r w:rsidR="00C06279" w:rsidRPr="00A822B3">
        <w:rPr>
          <w:rFonts w:ascii="Calibri" w:hAnsi="Calibri" w:cs="Arial"/>
          <w:sz w:val="22"/>
        </w:rPr>
        <w:t xml:space="preserve">mínimo de </w:t>
      </w:r>
      <w:r w:rsidR="00A822B3" w:rsidRPr="00A822B3">
        <w:rPr>
          <w:rFonts w:ascii="Calibri" w:hAnsi="Calibri" w:cs="Arial"/>
          <w:sz w:val="22"/>
        </w:rPr>
        <w:t>124</w:t>
      </w:r>
      <w:r w:rsidR="00C06279" w:rsidRPr="00A822B3">
        <w:rPr>
          <w:rFonts w:ascii="Calibri" w:hAnsi="Calibri" w:cs="Arial"/>
          <w:sz w:val="22"/>
        </w:rPr>
        <w:t xml:space="preserve"> colaboradores</w:t>
      </w:r>
      <w:r w:rsidRPr="00A822B3">
        <w:rPr>
          <w:rFonts w:ascii="Calibri" w:hAnsi="Calibri" w:cs="Arial"/>
          <w:sz w:val="22"/>
        </w:rPr>
        <w:t xml:space="preserve"> exigidos em edital de contratação</w:t>
      </w:r>
      <w:r w:rsidR="00D6229A" w:rsidRPr="00A822B3">
        <w:rPr>
          <w:rFonts w:ascii="Calibri" w:hAnsi="Calibri" w:cs="Arial"/>
          <w:sz w:val="22"/>
        </w:rPr>
        <w:t>.</w:t>
      </w:r>
    </w:p>
    <w:p w:rsidR="00C80F93" w:rsidRDefault="00C80F93" w:rsidP="00BE2B71">
      <w:pPr>
        <w:pStyle w:val="PargrafodaLista"/>
        <w:spacing w:before="120" w:after="120" w:line="240" w:lineRule="auto"/>
        <w:ind w:left="0" w:firstLine="1134"/>
        <w:rPr>
          <w:rFonts w:ascii="Calibri" w:hAnsi="Calibri" w:cs="Arial"/>
          <w:sz w:val="22"/>
        </w:rPr>
      </w:pPr>
    </w:p>
    <w:p w:rsidR="00C80F93" w:rsidRPr="00A822B3" w:rsidRDefault="004411F3" w:rsidP="00C80F93">
      <w:pPr>
        <w:pStyle w:val="PargrafodaLista"/>
        <w:spacing w:before="120" w:after="120" w:line="240" w:lineRule="auto"/>
        <w:ind w:left="0"/>
        <w:rPr>
          <w:rFonts w:ascii="Calibri" w:hAnsi="Calibri" w:cs="Arial"/>
          <w:sz w:val="22"/>
        </w:rPr>
      </w:pPr>
      <w:r w:rsidRPr="004411F3">
        <w:rPr>
          <w:noProof/>
          <w:lang w:eastAsia="pt-BR"/>
        </w:rPr>
        <w:drawing>
          <wp:inline distT="0" distB="0" distL="0" distR="0" wp14:anchorId="169C9A2D" wp14:editId="0FA4C328">
            <wp:extent cx="6300470" cy="2477135"/>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2477135"/>
                    </a:xfrm>
                    <a:prstGeom prst="rect">
                      <a:avLst/>
                    </a:prstGeom>
                    <a:noFill/>
                    <a:ln>
                      <a:noFill/>
                    </a:ln>
                  </pic:spPr>
                </pic:pic>
              </a:graphicData>
            </a:graphic>
          </wp:inline>
        </w:drawing>
      </w:r>
    </w:p>
    <w:p w:rsidR="00A746A5" w:rsidRDefault="00A746A5" w:rsidP="00735C1A">
      <w:pPr>
        <w:pStyle w:val="PargrafodaLista"/>
        <w:spacing w:before="120" w:after="120" w:line="240" w:lineRule="auto"/>
        <w:ind w:left="0"/>
        <w:rPr>
          <w:rFonts w:ascii="Calibri" w:hAnsi="Calibri" w:cs="Arial"/>
          <w:b/>
          <w:bCs/>
          <w:sz w:val="16"/>
          <w:szCs w:val="16"/>
        </w:rPr>
      </w:pPr>
    </w:p>
    <w:p w:rsidR="00D55761" w:rsidRDefault="004411F3" w:rsidP="00735C1A">
      <w:pPr>
        <w:pStyle w:val="PargrafodaLista"/>
        <w:spacing w:before="120" w:after="120" w:line="240" w:lineRule="auto"/>
        <w:ind w:left="0"/>
        <w:rPr>
          <w:rFonts w:ascii="Calibri" w:hAnsi="Calibri" w:cs="Arial"/>
          <w:b/>
          <w:bCs/>
          <w:sz w:val="16"/>
          <w:szCs w:val="16"/>
        </w:rPr>
      </w:pPr>
      <w:r w:rsidRPr="004411F3">
        <w:rPr>
          <w:noProof/>
          <w:lang w:eastAsia="pt-BR"/>
        </w:rPr>
        <w:lastRenderedPageBreak/>
        <w:drawing>
          <wp:inline distT="0" distB="0" distL="0" distR="0" wp14:anchorId="644C6FAA" wp14:editId="2B9E48A6">
            <wp:extent cx="6300470" cy="3310890"/>
            <wp:effectExtent l="0" t="0" r="5080"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0470" cy="3310890"/>
                    </a:xfrm>
                    <a:prstGeom prst="rect">
                      <a:avLst/>
                    </a:prstGeom>
                    <a:noFill/>
                    <a:ln>
                      <a:noFill/>
                    </a:ln>
                  </pic:spPr>
                </pic:pic>
              </a:graphicData>
            </a:graphic>
          </wp:inline>
        </w:drawing>
      </w:r>
    </w:p>
    <w:p w:rsidR="00D6229A" w:rsidRPr="00A822B3" w:rsidRDefault="00D6229A" w:rsidP="00735C1A">
      <w:pPr>
        <w:pStyle w:val="PargrafodaLista"/>
        <w:spacing w:before="120" w:after="120" w:line="240" w:lineRule="auto"/>
        <w:ind w:left="0"/>
        <w:rPr>
          <w:rFonts w:ascii="Calibri" w:hAnsi="Calibri" w:cs="Arial"/>
          <w:b/>
          <w:bCs/>
          <w:sz w:val="16"/>
          <w:szCs w:val="16"/>
        </w:rPr>
      </w:pPr>
      <w:r w:rsidRPr="00A822B3">
        <w:rPr>
          <w:rFonts w:ascii="Calibri" w:hAnsi="Calibri" w:cs="Arial"/>
          <w:b/>
          <w:bCs/>
          <w:sz w:val="16"/>
          <w:szCs w:val="16"/>
        </w:rPr>
        <w:t xml:space="preserve">*Planilha de colaboradores </w:t>
      </w:r>
      <w:r w:rsidR="00050CD2">
        <w:rPr>
          <w:rFonts w:ascii="Calibri" w:hAnsi="Calibri" w:cs="Arial"/>
          <w:b/>
          <w:bCs/>
          <w:sz w:val="16"/>
          <w:szCs w:val="16"/>
        </w:rPr>
        <w:t>março</w:t>
      </w:r>
      <w:r w:rsidR="00F26827">
        <w:rPr>
          <w:rFonts w:ascii="Calibri" w:hAnsi="Calibri" w:cs="Arial"/>
          <w:b/>
          <w:bCs/>
          <w:sz w:val="16"/>
          <w:szCs w:val="16"/>
        </w:rPr>
        <w:t>/</w:t>
      </w:r>
      <w:r w:rsidR="00E36DFF">
        <w:rPr>
          <w:rFonts w:ascii="Calibri" w:hAnsi="Calibri" w:cs="Arial"/>
          <w:b/>
          <w:bCs/>
          <w:sz w:val="16"/>
          <w:szCs w:val="16"/>
        </w:rPr>
        <w:t xml:space="preserve"> 2021</w:t>
      </w:r>
      <w:r w:rsidR="00FF74DD" w:rsidRPr="00A822B3">
        <w:rPr>
          <w:rFonts w:ascii="Calibri" w:hAnsi="Calibri" w:cs="Arial"/>
          <w:b/>
          <w:bCs/>
          <w:sz w:val="16"/>
          <w:szCs w:val="16"/>
        </w:rPr>
        <w:t>.</w:t>
      </w:r>
    </w:p>
    <w:p w:rsidR="00735C1A" w:rsidRDefault="00735C1A" w:rsidP="00735C1A">
      <w:pPr>
        <w:pStyle w:val="PargrafodaLista"/>
        <w:spacing w:before="120" w:after="120" w:line="240" w:lineRule="auto"/>
        <w:ind w:left="0"/>
        <w:rPr>
          <w:rFonts w:ascii="Calibri" w:hAnsi="Calibri" w:cs="Arial"/>
          <w:sz w:val="16"/>
          <w:szCs w:val="16"/>
        </w:rPr>
      </w:pPr>
    </w:p>
    <w:p w:rsidR="00A746A5" w:rsidRDefault="00A746A5" w:rsidP="00735C1A">
      <w:pPr>
        <w:pStyle w:val="PargrafodaLista"/>
        <w:spacing w:before="120" w:after="120" w:line="240" w:lineRule="auto"/>
        <w:ind w:left="0"/>
        <w:jc w:val="center"/>
        <w:rPr>
          <w:rFonts w:ascii="Calibri" w:hAnsi="Calibri" w:cs="Arial"/>
          <w:b/>
          <w:bCs/>
          <w:sz w:val="24"/>
          <w:szCs w:val="24"/>
          <w:u w:val="single"/>
        </w:rPr>
      </w:pPr>
    </w:p>
    <w:p w:rsidR="00F26827" w:rsidRDefault="00F26827" w:rsidP="00735C1A">
      <w:pPr>
        <w:pStyle w:val="PargrafodaLista"/>
        <w:spacing w:before="120" w:after="120" w:line="240" w:lineRule="auto"/>
        <w:ind w:left="0"/>
        <w:jc w:val="center"/>
        <w:rPr>
          <w:rFonts w:ascii="Calibri" w:hAnsi="Calibri" w:cs="Arial"/>
          <w:b/>
          <w:bCs/>
          <w:sz w:val="24"/>
          <w:szCs w:val="24"/>
          <w:u w:val="single"/>
        </w:rPr>
      </w:pPr>
    </w:p>
    <w:p w:rsidR="00735C1A" w:rsidRPr="006C0D17" w:rsidRDefault="00735C1A" w:rsidP="00735C1A">
      <w:pPr>
        <w:pStyle w:val="PargrafodaLista"/>
        <w:spacing w:before="120" w:after="120" w:line="240" w:lineRule="auto"/>
        <w:ind w:left="0"/>
        <w:jc w:val="center"/>
        <w:rPr>
          <w:rFonts w:ascii="Calibri" w:hAnsi="Calibri" w:cs="Arial"/>
          <w:b/>
          <w:bCs/>
          <w:sz w:val="24"/>
          <w:szCs w:val="24"/>
          <w:u w:val="single"/>
        </w:rPr>
      </w:pPr>
      <w:r w:rsidRPr="006C0D17">
        <w:rPr>
          <w:rFonts w:ascii="Calibri" w:hAnsi="Calibri" w:cs="Arial"/>
          <w:b/>
          <w:bCs/>
          <w:sz w:val="24"/>
          <w:szCs w:val="24"/>
          <w:u w:val="single"/>
        </w:rPr>
        <w:t>A - INDICADORES QUANTITATIVOS</w:t>
      </w:r>
    </w:p>
    <w:p w:rsidR="00735C1A" w:rsidRDefault="00735C1A" w:rsidP="00BE2B71">
      <w:pPr>
        <w:pStyle w:val="PargrafodaLista"/>
        <w:spacing w:before="120" w:after="120" w:line="240" w:lineRule="auto"/>
        <w:ind w:left="0" w:firstLine="1134"/>
        <w:rPr>
          <w:rFonts w:ascii="Calibri" w:hAnsi="Calibri" w:cs="Arial"/>
          <w:sz w:val="22"/>
        </w:rPr>
      </w:pPr>
    </w:p>
    <w:p w:rsidR="00735C1A" w:rsidRPr="00103B6F" w:rsidRDefault="00735C1A" w:rsidP="00735C1A">
      <w:pPr>
        <w:pStyle w:val="PargrafodaLista"/>
        <w:spacing w:before="120" w:after="120" w:line="240" w:lineRule="auto"/>
        <w:ind w:left="0"/>
        <w:rPr>
          <w:rFonts w:ascii="Calibri" w:hAnsi="Calibri" w:cs="Arial"/>
          <w:b/>
          <w:bCs/>
          <w:sz w:val="22"/>
        </w:rPr>
      </w:pPr>
      <w:r w:rsidRPr="00103B6F">
        <w:rPr>
          <w:rFonts w:ascii="Calibri" w:hAnsi="Calibri" w:cs="Arial"/>
          <w:b/>
          <w:bCs/>
          <w:sz w:val="22"/>
        </w:rPr>
        <w:t>1 – Atendimentos Médicos</w:t>
      </w:r>
    </w:p>
    <w:p w:rsidR="00735C1A" w:rsidRDefault="00735C1A" w:rsidP="00735C1A">
      <w:pPr>
        <w:pStyle w:val="PargrafodaLista"/>
        <w:spacing w:before="120" w:after="120" w:line="240" w:lineRule="auto"/>
        <w:ind w:left="0" w:firstLine="1134"/>
        <w:rPr>
          <w:rFonts w:ascii="Calibri" w:hAnsi="Calibri" w:cs="Arial"/>
          <w:sz w:val="22"/>
        </w:rPr>
      </w:pPr>
    </w:p>
    <w:p w:rsidR="00FF74DD" w:rsidRDefault="00FF74DD" w:rsidP="00BE2B71">
      <w:pPr>
        <w:pStyle w:val="PargrafodaLista"/>
        <w:spacing w:before="120" w:after="120" w:line="240" w:lineRule="auto"/>
        <w:ind w:left="0" w:firstLine="1134"/>
        <w:rPr>
          <w:rFonts w:ascii="Calibri" w:hAnsi="Calibri" w:cs="Arial"/>
          <w:noProof/>
          <w:sz w:val="22"/>
          <w:lang w:eastAsia="pt-BR"/>
        </w:rPr>
      </w:pPr>
      <w:r w:rsidRPr="00FF74DD">
        <w:rPr>
          <w:rFonts w:ascii="Calibri" w:hAnsi="Calibri" w:cs="Arial"/>
          <w:noProof/>
          <w:sz w:val="22"/>
          <w:lang w:eastAsia="pt-BR"/>
        </w:rPr>
        <w:t xml:space="preserve">No mês de </w:t>
      </w:r>
      <w:r w:rsidR="00050CD2">
        <w:rPr>
          <w:rFonts w:ascii="Calibri" w:hAnsi="Calibri" w:cs="Arial"/>
          <w:noProof/>
          <w:sz w:val="22"/>
          <w:lang w:eastAsia="pt-BR"/>
        </w:rPr>
        <w:t xml:space="preserve">março </w:t>
      </w:r>
      <w:r w:rsidRPr="00FF74DD">
        <w:rPr>
          <w:rFonts w:ascii="Calibri" w:hAnsi="Calibri" w:cs="Arial"/>
          <w:noProof/>
          <w:sz w:val="22"/>
          <w:lang w:eastAsia="pt-BR"/>
        </w:rPr>
        <w:t>do ano corrente o dimensionamento de plantonista médico clínico geral de segunda-feira a sexta-feira foram 3 (três) plantonista clínico geral das 07 às 19hs, aos Sábados e Domingos foram 02 (dois) plantonista clínico geral das 07 às 19hs e no período noturno de domingo a domingo foram 02 (dois) clínico geral das 19 às 07hs. Em relação a pediatria foram 02 (dois) pediatras no diurno e 01 (um) pediatra no noturno durante toda a semana. Já em relação a ortopedia segue plantonista de ortopedia de segunda a sexta feira das 07 às 19hs.</w:t>
      </w:r>
    </w:p>
    <w:p w:rsidR="003C1D71" w:rsidRDefault="003C1D71" w:rsidP="00BE2B71">
      <w:pPr>
        <w:pStyle w:val="PargrafodaLista"/>
        <w:spacing w:before="120" w:after="120" w:line="240" w:lineRule="auto"/>
        <w:ind w:left="0" w:firstLine="1134"/>
        <w:rPr>
          <w:rFonts w:ascii="Calibri" w:hAnsi="Calibri" w:cs="Arial"/>
          <w:noProof/>
          <w:sz w:val="22"/>
          <w:lang w:eastAsia="pt-BR"/>
        </w:rPr>
      </w:pPr>
    </w:p>
    <w:p w:rsidR="00837065" w:rsidRDefault="003C1D71" w:rsidP="003C1D71">
      <w:pPr>
        <w:pStyle w:val="PargrafodaLista"/>
        <w:spacing w:before="120" w:after="120" w:line="240" w:lineRule="auto"/>
        <w:ind w:left="0"/>
        <w:rPr>
          <w:rFonts w:ascii="Calibri" w:hAnsi="Calibri" w:cs="Arial"/>
          <w:noProof/>
          <w:sz w:val="22"/>
          <w:lang w:eastAsia="pt-BR"/>
        </w:rPr>
      </w:pPr>
      <w:r>
        <w:rPr>
          <w:rFonts w:ascii="Calibri" w:hAnsi="Calibri" w:cs="Arial"/>
          <w:noProof/>
          <w:sz w:val="22"/>
          <w:lang w:eastAsia="pt-BR"/>
        </w:rPr>
        <w:drawing>
          <wp:inline distT="0" distB="0" distL="0" distR="0" wp14:anchorId="6D2F21EF" wp14:editId="3609391F">
            <wp:extent cx="6176010" cy="1514475"/>
            <wp:effectExtent l="0" t="0" r="0" b="9525"/>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6010" cy="1514475"/>
                    </a:xfrm>
                    <a:prstGeom prst="rect">
                      <a:avLst/>
                    </a:prstGeom>
                    <a:noFill/>
                  </pic:spPr>
                </pic:pic>
              </a:graphicData>
            </a:graphic>
          </wp:inline>
        </w:drawing>
      </w:r>
    </w:p>
    <w:p w:rsidR="003C1D71" w:rsidRDefault="003C1D71" w:rsidP="00BE2B71">
      <w:pPr>
        <w:pStyle w:val="PargrafodaLista"/>
        <w:spacing w:before="120" w:after="120" w:line="240" w:lineRule="auto"/>
        <w:ind w:left="0" w:firstLine="1134"/>
        <w:rPr>
          <w:rFonts w:ascii="Calibri" w:hAnsi="Calibri" w:cs="Arial"/>
          <w:noProof/>
          <w:sz w:val="22"/>
          <w:lang w:eastAsia="pt-BR"/>
        </w:rPr>
      </w:pPr>
    </w:p>
    <w:p w:rsidR="007F7D71" w:rsidRDefault="007F7D71" w:rsidP="00BE2B71">
      <w:pPr>
        <w:pStyle w:val="PargrafodaLista"/>
        <w:spacing w:before="120" w:after="120" w:line="240" w:lineRule="auto"/>
        <w:ind w:left="0" w:firstLine="1134"/>
        <w:rPr>
          <w:rFonts w:ascii="Calibri" w:hAnsi="Calibri" w:cs="Arial"/>
          <w:noProof/>
          <w:sz w:val="22"/>
          <w:lang w:eastAsia="pt-BR"/>
        </w:rPr>
      </w:pPr>
      <w:r w:rsidRPr="00103B6F">
        <w:rPr>
          <w:rFonts w:ascii="Calibri" w:hAnsi="Calibri" w:cs="Arial"/>
          <w:noProof/>
          <w:sz w:val="22"/>
          <w:lang w:eastAsia="pt-BR"/>
        </w:rPr>
        <w:t xml:space="preserve">No gráfico abaixo podemos observar a quantidade de plantões que foram realizados </w:t>
      </w:r>
      <w:r w:rsidR="008B2493" w:rsidRPr="00103B6F">
        <w:rPr>
          <w:rFonts w:ascii="Calibri" w:hAnsi="Calibri" w:cs="Arial"/>
          <w:noProof/>
          <w:sz w:val="22"/>
          <w:lang w:eastAsia="pt-BR"/>
        </w:rPr>
        <w:t xml:space="preserve"> por especialista </w:t>
      </w:r>
      <w:r w:rsidR="008B3282" w:rsidRPr="00103B6F">
        <w:rPr>
          <w:rFonts w:ascii="Calibri" w:hAnsi="Calibri" w:cs="Arial"/>
          <w:noProof/>
          <w:sz w:val="22"/>
          <w:lang w:eastAsia="pt-BR"/>
        </w:rPr>
        <w:t xml:space="preserve">no </w:t>
      </w:r>
      <w:r w:rsidR="00FF74DD">
        <w:rPr>
          <w:rFonts w:ascii="Calibri" w:hAnsi="Calibri" w:cs="Arial"/>
          <w:noProof/>
          <w:sz w:val="22"/>
          <w:lang w:eastAsia="pt-BR"/>
        </w:rPr>
        <w:t xml:space="preserve">mês </w:t>
      </w:r>
      <w:r w:rsidR="00F618B6">
        <w:rPr>
          <w:rFonts w:ascii="Calibri" w:hAnsi="Calibri" w:cs="Arial"/>
          <w:noProof/>
          <w:sz w:val="22"/>
          <w:lang w:eastAsia="pt-BR"/>
        </w:rPr>
        <w:t xml:space="preserve">de </w:t>
      </w:r>
      <w:r w:rsidR="00050CD2">
        <w:rPr>
          <w:rFonts w:ascii="Calibri" w:hAnsi="Calibri" w:cs="Arial"/>
          <w:noProof/>
          <w:sz w:val="22"/>
          <w:lang w:eastAsia="pt-BR"/>
        </w:rPr>
        <w:t>março</w:t>
      </w:r>
      <w:r w:rsidR="00FF74DD">
        <w:rPr>
          <w:rFonts w:ascii="Calibri" w:hAnsi="Calibri" w:cs="Arial"/>
          <w:noProof/>
          <w:sz w:val="22"/>
          <w:lang w:eastAsia="pt-BR"/>
        </w:rPr>
        <w:t xml:space="preserve"> de 202</w:t>
      </w:r>
      <w:r w:rsidR="00E36DFF">
        <w:rPr>
          <w:rFonts w:ascii="Calibri" w:hAnsi="Calibri" w:cs="Arial"/>
          <w:noProof/>
          <w:sz w:val="22"/>
          <w:lang w:eastAsia="pt-BR"/>
        </w:rPr>
        <w:t>1</w:t>
      </w:r>
      <w:r w:rsidR="00DA1961" w:rsidRPr="00103B6F">
        <w:rPr>
          <w:rFonts w:ascii="Calibri" w:hAnsi="Calibri" w:cs="Arial"/>
          <w:noProof/>
          <w:sz w:val="22"/>
          <w:lang w:eastAsia="pt-BR"/>
        </w:rPr>
        <w:t xml:space="preserve"> na UPA do Vetor Oeste</w:t>
      </w:r>
      <w:r w:rsidR="008B2493" w:rsidRPr="00103B6F">
        <w:rPr>
          <w:rFonts w:ascii="Calibri" w:hAnsi="Calibri" w:cs="Arial"/>
          <w:noProof/>
          <w:sz w:val="22"/>
          <w:lang w:eastAsia="pt-BR"/>
        </w:rPr>
        <w:t>.</w:t>
      </w:r>
    </w:p>
    <w:p w:rsidR="00944217" w:rsidRPr="00103B6F" w:rsidRDefault="00944217" w:rsidP="00BE2B71">
      <w:pPr>
        <w:pStyle w:val="PargrafodaLista"/>
        <w:spacing w:before="120" w:after="120" w:line="240" w:lineRule="auto"/>
        <w:ind w:left="0" w:firstLine="1134"/>
        <w:rPr>
          <w:rFonts w:ascii="Calibri" w:hAnsi="Calibri" w:cs="Arial"/>
          <w:noProof/>
          <w:sz w:val="24"/>
          <w:szCs w:val="24"/>
          <w:lang w:eastAsia="pt-BR"/>
        </w:rPr>
      </w:pPr>
    </w:p>
    <w:p w:rsidR="00FA7CDC" w:rsidRPr="00103B6F" w:rsidRDefault="00FA7CDC" w:rsidP="00944217">
      <w:pPr>
        <w:pStyle w:val="PargrafodaLista"/>
        <w:spacing w:before="120" w:after="120" w:line="240" w:lineRule="auto"/>
        <w:ind w:left="0"/>
        <w:jc w:val="center"/>
        <w:rPr>
          <w:rFonts w:ascii="Calibri" w:hAnsi="Calibri" w:cs="Arial"/>
          <w:noProof/>
          <w:sz w:val="24"/>
          <w:szCs w:val="24"/>
          <w:lang w:eastAsia="pt-BR"/>
        </w:rPr>
      </w:pPr>
    </w:p>
    <w:p w:rsidR="006152C8" w:rsidRDefault="004411F3" w:rsidP="00BE2B71">
      <w:pPr>
        <w:pStyle w:val="PargrafodaLista"/>
        <w:spacing w:before="120" w:after="120" w:line="240" w:lineRule="auto"/>
        <w:ind w:left="0"/>
        <w:jc w:val="center"/>
        <w:rPr>
          <w:rFonts w:ascii="Calibri" w:hAnsi="Calibri" w:cs="Arial"/>
          <w:noProof/>
          <w:sz w:val="24"/>
          <w:szCs w:val="24"/>
          <w:lang w:eastAsia="pt-BR"/>
        </w:rPr>
      </w:pPr>
      <w:r>
        <w:rPr>
          <w:rFonts w:ascii="Calibri" w:hAnsi="Calibri" w:cs="Arial"/>
          <w:noProof/>
          <w:sz w:val="24"/>
          <w:szCs w:val="24"/>
          <w:lang w:eastAsia="pt-BR"/>
        </w:rPr>
        <w:lastRenderedPageBreak/>
        <w:drawing>
          <wp:inline distT="0" distB="0" distL="0" distR="0" wp14:anchorId="70A3877D" wp14:editId="533B3261">
            <wp:extent cx="5971437" cy="28384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737" cy="2857131"/>
                    </a:xfrm>
                    <a:prstGeom prst="rect">
                      <a:avLst/>
                    </a:prstGeom>
                    <a:noFill/>
                  </pic:spPr>
                </pic:pic>
              </a:graphicData>
            </a:graphic>
          </wp:inline>
        </w:drawing>
      </w:r>
    </w:p>
    <w:p w:rsidR="000A00D1" w:rsidRPr="00A822B3" w:rsidRDefault="00283675" w:rsidP="00BE2B71">
      <w:pPr>
        <w:spacing w:before="120" w:after="120"/>
        <w:rPr>
          <w:rFonts w:ascii="Calibri" w:hAnsi="Calibri" w:cs="Arial"/>
          <w:b/>
          <w:bCs/>
          <w:sz w:val="16"/>
          <w:szCs w:val="16"/>
        </w:rPr>
      </w:pPr>
      <w:bookmarkStart w:id="9" w:name="_Hlk47705280"/>
      <w:r>
        <w:rPr>
          <w:rFonts w:ascii="Calibri" w:hAnsi="Calibri" w:cs="Arial"/>
          <w:b/>
          <w:bCs/>
          <w:sz w:val="16"/>
          <w:szCs w:val="16"/>
        </w:rPr>
        <w:t xml:space="preserve">       </w:t>
      </w:r>
      <w:r w:rsidR="00681F3D" w:rsidRPr="00A822B3">
        <w:rPr>
          <w:rFonts w:ascii="Calibri" w:hAnsi="Calibri" w:cs="Arial"/>
          <w:b/>
          <w:bCs/>
          <w:sz w:val="16"/>
          <w:szCs w:val="16"/>
        </w:rPr>
        <w:t xml:space="preserve">  </w:t>
      </w:r>
      <w:r w:rsidR="000A00D1" w:rsidRPr="00A822B3">
        <w:rPr>
          <w:rFonts w:ascii="Calibri" w:hAnsi="Calibri" w:cs="Arial"/>
          <w:b/>
          <w:bCs/>
          <w:sz w:val="16"/>
          <w:szCs w:val="16"/>
        </w:rPr>
        <w:t xml:space="preserve">* Planilha de </w:t>
      </w:r>
      <w:r w:rsidR="00A822B3">
        <w:rPr>
          <w:rFonts w:ascii="Calibri" w:hAnsi="Calibri" w:cs="Arial"/>
          <w:b/>
          <w:bCs/>
          <w:sz w:val="16"/>
          <w:szCs w:val="16"/>
        </w:rPr>
        <w:t>Equipe</w:t>
      </w:r>
      <w:r w:rsidR="000A00D1" w:rsidRPr="00A822B3">
        <w:rPr>
          <w:rFonts w:ascii="Calibri" w:hAnsi="Calibri" w:cs="Arial"/>
          <w:b/>
          <w:bCs/>
          <w:sz w:val="16"/>
          <w:szCs w:val="16"/>
        </w:rPr>
        <w:t xml:space="preserve"> Médicos por Especialista</w:t>
      </w:r>
      <w:r w:rsidR="002F63BD" w:rsidRPr="00A822B3">
        <w:rPr>
          <w:rFonts w:ascii="Calibri" w:hAnsi="Calibri" w:cs="Arial"/>
          <w:b/>
          <w:bCs/>
          <w:sz w:val="16"/>
          <w:szCs w:val="16"/>
        </w:rPr>
        <w:t xml:space="preserve"> </w:t>
      </w:r>
      <w:r w:rsidR="00050CD2">
        <w:rPr>
          <w:rFonts w:ascii="Calibri" w:hAnsi="Calibri" w:cs="Arial"/>
          <w:b/>
          <w:bCs/>
          <w:sz w:val="16"/>
          <w:szCs w:val="16"/>
        </w:rPr>
        <w:t>março</w:t>
      </w:r>
      <w:r w:rsidR="00FF74DD" w:rsidRPr="00A822B3">
        <w:rPr>
          <w:rFonts w:ascii="Calibri" w:hAnsi="Calibri" w:cs="Arial"/>
          <w:b/>
          <w:bCs/>
          <w:sz w:val="16"/>
          <w:szCs w:val="16"/>
        </w:rPr>
        <w:t>/202</w:t>
      </w:r>
      <w:r w:rsidR="00E36DFF">
        <w:rPr>
          <w:rFonts w:ascii="Calibri" w:hAnsi="Calibri" w:cs="Arial"/>
          <w:b/>
          <w:bCs/>
          <w:sz w:val="16"/>
          <w:szCs w:val="16"/>
        </w:rPr>
        <w:t>1.</w:t>
      </w:r>
    </w:p>
    <w:bookmarkEnd w:id="9"/>
    <w:p w:rsidR="009A396D" w:rsidRDefault="00B81CD8" w:rsidP="00837065">
      <w:pPr>
        <w:spacing w:before="120"/>
        <w:ind w:firstLine="1134"/>
        <w:rPr>
          <w:rFonts w:ascii="Calibri" w:hAnsi="Calibri" w:cs="Arial"/>
          <w:sz w:val="22"/>
          <w:szCs w:val="22"/>
        </w:rPr>
      </w:pPr>
      <w:r w:rsidRPr="00103B6F">
        <w:rPr>
          <w:rFonts w:ascii="Calibri" w:hAnsi="Calibri" w:cs="Arial"/>
          <w:sz w:val="22"/>
          <w:szCs w:val="22"/>
        </w:rPr>
        <w:t>Com essa equipe f</w:t>
      </w:r>
      <w:r w:rsidR="00752012" w:rsidRPr="00103B6F">
        <w:rPr>
          <w:rFonts w:ascii="Calibri" w:hAnsi="Calibri" w:cs="Arial"/>
          <w:sz w:val="22"/>
          <w:szCs w:val="22"/>
        </w:rPr>
        <w:t xml:space="preserve">oram realizados </w:t>
      </w:r>
      <w:r w:rsidR="00FF74DD">
        <w:rPr>
          <w:rFonts w:ascii="Calibri" w:hAnsi="Calibri" w:cs="Arial"/>
          <w:sz w:val="22"/>
          <w:szCs w:val="22"/>
        </w:rPr>
        <w:t xml:space="preserve">em </w:t>
      </w:r>
      <w:r w:rsidR="00050CD2">
        <w:rPr>
          <w:rFonts w:ascii="Calibri" w:hAnsi="Calibri" w:cs="Arial"/>
          <w:sz w:val="22"/>
          <w:szCs w:val="22"/>
        </w:rPr>
        <w:t>março</w:t>
      </w:r>
      <w:r w:rsidR="00FF74DD">
        <w:rPr>
          <w:rFonts w:ascii="Calibri" w:hAnsi="Calibri" w:cs="Arial"/>
          <w:sz w:val="22"/>
          <w:szCs w:val="22"/>
        </w:rPr>
        <w:t xml:space="preserve"> do ano corrente</w:t>
      </w:r>
      <w:r w:rsidR="00752012" w:rsidRPr="00103B6F">
        <w:rPr>
          <w:rFonts w:ascii="Calibri" w:hAnsi="Calibri" w:cs="Arial"/>
          <w:sz w:val="22"/>
          <w:szCs w:val="22"/>
        </w:rPr>
        <w:t xml:space="preserve"> o quantitativo de </w:t>
      </w:r>
      <w:r w:rsidR="003B715A">
        <w:rPr>
          <w:rFonts w:ascii="Calibri" w:hAnsi="Calibri" w:cs="Arial"/>
          <w:sz w:val="22"/>
          <w:szCs w:val="22"/>
        </w:rPr>
        <w:t>2</w:t>
      </w:r>
      <w:r w:rsidR="004411F3">
        <w:rPr>
          <w:rFonts w:ascii="Calibri" w:hAnsi="Calibri" w:cs="Arial"/>
          <w:sz w:val="22"/>
          <w:szCs w:val="22"/>
        </w:rPr>
        <w:t>3</w:t>
      </w:r>
      <w:r w:rsidR="00A17BA0" w:rsidRPr="00103B6F">
        <w:rPr>
          <w:rFonts w:ascii="Calibri" w:hAnsi="Calibri" w:cs="Arial"/>
          <w:sz w:val="22"/>
          <w:szCs w:val="22"/>
        </w:rPr>
        <w:t xml:space="preserve"> </w:t>
      </w:r>
      <w:r w:rsidR="00752012" w:rsidRPr="00103B6F">
        <w:rPr>
          <w:rFonts w:ascii="Calibri" w:hAnsi="Calibri" w:cs="Arial"/>
          <w:sz w:val="22"/>
          <w:szCs w:val="22"/>
        </w:rPr>
        <w:t>plantões de Ortopedia,</w:t>
      </w:r>
      <w:r w:rsidR="00E36DFF">
        <w:rPr>
          <w:rFonts w:ascii="Calibri" w:hAnsi="Calibri" w:cs="Arial"/>
          <w:sz w:val="22"/>
          <w:szCs w:val="22"/>
        </w:rPr>
        <w:t xml:space="preserve"> </w:t>
      </w:r>
      <w:r w:rsidR="004411F3">
        <w:rPr>
          <w:rFonts w:ascii="Calibri" w:hAnsi="Calibri" w:cs="Arial"/>
          <w:sz w:val="22"/>
          <w:szCs w:val="22"/>
        </w:rPr>
        <w:t>93</w:t>
      </w:r>
      <w:r w:rsidR="00752012" w:rsidRPr="00103B6F">
        <w:rPr>
          <w:rFonts w:ascii="Calibri" w:hAnsi="Calibri" w:cs="Arial"/>
          <w:sz w:val="22"/>
          <w:szCs w:val="22"/>
        </w:rPr>
        <w:t xml:space="preserve"> plantões de Pediatria e </w:t>
      </w:r>
      <w:r w:rsidR="00F26827">
        <w:rPr>
          <w:rFonts w:ascii="Calibri" w:hAnsi="Calibri" w:cs="Arial"/>
          <w:sz w:val="22"/>
          <w:szCs w:val="22"/>
        </w:rPr>
        <w:t>1</w:t>
      </w:r>
      <w:r w:rsidR="004411F3">
        <w:rPr>
          <w:rFonts w:ascii="Calibri" w:hAnsi="Calibri" w:cs="Arial"/>
          <w:sz w:val="22"/>
          <w:szCs w:val="22"/>
        </w:rPr>
        <w:t>47</w:t>
      </w:r>
      <w:r w:rsidR="00E97108">
        <w:rPr>
          <w:rFonts w:ascii="Calibri" w:hAnsi="Calibri" w:cs="Arial"/>
          <w:sz w:val="22"/>
          <w:szCs w:val="22"/>
        </w:rPr>
        <w:t xml:space="preserve"> </w:t>
      </w:r>
      <w:r w:rsidR="00752012" w:rsidRPr="00103B6F">
        <w:rPr>
          <w:rFonts w:ascii="Calibri" w:hAnsi="Calibri" w:cs="Arial"/>
          <w:sz w:val="22"/>
          <w:szCs w:val="22"/>
        </w:rPr>
        <w:t xml:space="preserve">Plantões de clínico Geral, perfazendo um total de </w:t>
      </w:r>
      <w:r w:rsidR="003B715A">
        <w:rPr>
          <w:rFonts w:ascii="Calibri" w:hAnsi="Calibri" w:cs="Arial"/>
          <w:sz w:val="22"/>
          <w:szCs w:val="22"/>
        </w:rPr>
        <w:t>2</w:t>
      </w:r>
      <w:r w:rsidR="004411F3">
        <w:rPr>
          <w:rFonts w:ascii="Calibri" w:hAnsi="Calibri" w:cs="Arial"/>
          <w:sz w:val="22"/>
          <w:szCs w:val="22"/>
        </w:rPr>
        <w:t>63</w:t>
      </w:r>
      <w:r w:rsidR="00752012" w:rsidRPr="00103B6F">
        <w:rPr>
          <w:rFonts w:ascii="Calibri" w:hAnsi="Calibri" w:cs="Arial"/>
          <w:sz w:val="22"/>
          <w:szCs w:val="22"/>
        </w:rPr>
        <w:t xml:space="preserve"> plantões. </w:t>
      </w:r>
    </w:p>
    <w:p w:rsidR="00D34540" w:rsidRPr="00103B6F" w:rsidRDefault="004411F3" w:rsidP="00B81CD8">
      <w:pPr>
        <w:pStyle w:val="PargrafodaLista"/>
        <w:spacing w:before="120" w:after="120" w:line="240" w:lineRule="auto"/>
        <w:ind w:left="0"/>
        <w:rPr>
          <w:rFonts w:ascii="Calibri" w:hAnsi="Calibri" w:cs="Arial"/>
          <w:sz w:val="22"/>
        </w:rPr>
      </w:pPr>
      <w:r>
        <w:rPr>
          <w:rFonts w:ascii="Calibri" w:hAnsi="Calibri" w:cs="Arial"/>
          <w:noProof/>
          <w:sz w:val="22"/>
          <w:lang w:eastAsia="pt-BR"/>
        </w:rPr>
        <w:drawing>
          <wp:inline distT="0" distB="0" distL="0" distR="0" wp14:anchorId="3D526357" wp14:editId="4B06D35A">
            <wp:extent cx="6248400" cy="31432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8400" cy="3143250"/>
                    </a:xfrm>
                    <a:prstGeom prst="rect">
                      <a:avLst/>
                    </a:prstGeom>
                    <a:noFill/>
                  </pic:spPr>
                </pic:pic>
              </a:graphicData>
            </a:graphic>
          </wp:inline>
        </w:drawing>
      </w:r>
    </w:p>
    <w:p w:rsidR="00A822B3" w:rsidRPr="00A822B3" w:rsidRDefault="00A822B3" w:rsidP="00A822B3">
      <w:pPr>
        <w:spacing w:before="120" w:after="120"/>
        <w:rPr>
          <w:rFonts w:ascii="Calibri" w:hAnsi="Calibri" w:cs="Arial"/>
          <w:b/>
          <w:bCs/>
          <w:sz w:val="16"/>
          <w:szCs w:val="16"/>
        </w:rPr>
      </w:pPr>
      <w:r w:rsidRPr="00A822B3">
        <w:rPr>
          <w:rFonts w:ascii="Calibri" w:hAnsi="Calibri" w:cs="Arial"/>
          <w:b/>
          <w:bCs/>
          <w:sz w:val="16"/>
          <w:szCs w:val="16"/>
        </w:rPr>
        <w:t xml:space="preserve">     * Planilha de Plantões Médicos por Especialista </w:t>
      </w:r>
      <w:r w:rsidR="00050CD2">
        <w:rPr>
          <w:rFonts w:ascii="Calibri" w:hAnsi="Calibri" w:cs="Arial"/>
          <w:b/>
          <w:bCs/>
          <w:sz w:val="16"/>
          <w:szCs w:val="16"/>
        </w:rPr>
        <w:t>março</w:t>
      </w:r>
      <w:r w:rsidR="003C1D71">
        <w:rPr>
          <w:rFonts w:ascii="Calibri" w:hAnsi="Calibri" w:cs="Arial"/>
          <w:b/>
          <w:bCs/>
          <w:sz w:val="16"/>
          <w:szCs w:val="16"/>
        </w:rPr>
        <w:t>/</w:t>
      </w:r>
      <w:r w:rsidR="00E36DFF">
        <w:rPr>
          <w:rFonts w:ascii="Calibri" w:hAnsi="Calibri" w:cs="Arial"/>
          <w:b/>
          <w:bCs/>
          <w:sz w:val="16"/>
          <w:szCs w:val="16"/>
        </w:rPr>
        <w:t xml:space="preserve"> 2021.</w:t>
      </w:r>
    </w:p>
    <w:p w:rsidR="00B81CD8" w:rsidRPr="00103B6F" w:rsidRDefault="00B81CD8" w:rsidP="00B81CD8">
      <w:pPr>
        <w:pStyle w:val="PargrafodaLista"/>
        <w:spacing w:before="120" w:after="120" w:line="240" w:lineRule="auto"/>
        <w:ind w:left="0"/>
        <w:jc w:val="left"/>
        <w:rPr>
          <w:rFonts w:ascii="Calibri" w:hAnsi="Calibri" w:cs="Arial"/>
          <w:sz w:val="22"/>
        </w:rPr>
      </w:pPr>
    </w:p>
    <w:p w:rsidR="00B81CD8" w:rsidRPr="00103B6F" w:rsidRDefault="00B81CD8" w:rsidP="00837065">
      <w:pPr>
        <w:pStyle w:val="PargrafodaLista"/>
        <w:spacing w:before="120" w:after="0" w:line="240" w:lineRule="auto"/>
        <w:ind w:left="0" w:firstLine="1134"/>
        <w:rPr>
          <w:rFonts w:ascii="Calibri" w:hAnsi="Calibri" w:cs="Arial"/>
          <w:sz w:val="22"/>
        </w:rPr>
      </w:pPr>
      <w:r w:rsidRPr="00103B6F">
        <w:rPr>
          <w:rFonts w:ascii="Calibri" w:hAnsi="Calibri" w:cs="Arial"/>
          <w:sz w:val="22"/>
        </w:rPr>
        <w:t xml:space="preserve">Relativamente as questões qualitativas e quantitativas contratadas com a municipalidade de Jundiaí, temos a considerar que os objetivos propostos foram alcançados de modo satisfatórios </w:t>
      </w:r>
      <w:r w:rsidR="0082237A">
        <w:rPr>
          <w:rFonts w:ascii="Calibri" w:hAnsi="Calibri" w:cs="Arial"/>
          <w:sz w:val="22"/>
        </w:rPr>
        <w:t>atingimos</w:t>
      </w:r>
      <w:r w:rsidR="00D55761">
        <w:rPr>
          <w:rFonts w:ascii="Calibri" w:hAnsi="Calibri" w:cs="Arial"/>
          <w:sz w:val="22"/>
        </w:rPr>
        <w:t xml:space="preserve"> </w:t>
      </w:r>
      <w:r w:rsidR="0082237A">
        <w:rPr>
          <w:rFonts w:ascii="Calibri" w:hAnsi="Calibri" w:cs="Arial"/>
          <w:sz w:val="22"/>
        </w:rPr>
        <w:t xml:space="preserve"> todas as </w:t>
      </w:r>
      <w:r w:rsidRPr="00103B6F">
        <w:rPr>
          <w:rFonts w:ascii="Calibri" w:hAnsi="Calibri" w:cs="Arial"/>
          <w:sz w:val="22"/>
        </w:rPr>
        <w:t>contratualizações, assim a seguir passamos a apresentar os dados inerentes a essa produção.</w:t>
      </w:r>
    </w:p>
    <w:p w:rsidR="00B81CD8" w:rsidRPr="00103B6F" w:rsidRDefault="00B81CD8" w:rsidP="00837065">
      <w:pPr>
        <w:pStyle w:val="PargrafodaLista"/>
        <w:spacing w:before="120" w:after="0" w:line="240" w:lineRule="auto"/>
        <w:ind w:left="0" w:firstLine="1134"/>
        <w:rPr>
          <w:rFonts w:ascii="Calibri" w:hAnsi="Calibri" w:cs="Arial"/>
          <w:sz w:val="22"/>
        </w:rPr>
      </w:pPr>
    </w:p>
    <w:p w:rsidR="0065502E" w:rsidRPr="00103B6F" w:rsidRDefault="00103B6F" w:rsidP="00837065">
      <w:pPr>
        <w:pStyle w:val="PargrafodaLista"/>
        <w:spacing w:before="120" w:after="0" w:line="240" w:lineRule="auto"/>
        <w:ind w:left="0" w:firstLine="1134"/>
        <w:rPr>
          <w:rFonts w:ascii="Calibri" w:hAnsi="Calibri" w:cs="Arial"/>
          <w:sz w:val="22"/>
        </w:rPr>
      </w:pPr>
      <w:r>
        <w:rPr>
          <w:rFonts w:ascii="Calibri" w:hAnsi="Calibri" w:cs="Arial"/>
          <w:sz w:val="22"/>
        </w:rPr>
        <w:t>Na apresentação dos dados da</w:t>
      </w:r>
      <w:r w:rsidR="0065502E" w:rsidRPr="00103B6F">
        <w:rPr>
          <w:rFonts w:ascii="Calibri" w:hAnsi="Calibri" w:cs="Arial"/>
          <w:sz w:val="22"/>
        </w:rPr>
        <w:t xml:space="preserve"> Produção são considerados os atendimentos médicos de urgência e emergência, nas especialidades clínica Geral, Pediatria, Ortopedia;  </w:t>
      </w:r>
    </w:p>
    <w:p w:rsidR="00AF2931" w:rsidRDefault="00AF2931" w:rsidP="00837065">
      <w:pPr>
        <w:pStyle w:val="PargrafodaLista"/>
        <w:spacing w:before="120" w:after="0" w:line="240" w:lineRule="auto"/>
        <w:ind w:left="0" w:firstLine="1134"/>
        <w:rPr>
          <w:rFonts w:ascii="Calibri" w:hAnsi="Calibri" w:cs="Arial"/>
          <w:sz w:val="22"/>
        </w:rPr>
      </w:pPr>
    </w:p>
    <w:p w:rsidR="00AB499E" w:rsidRDefault="00AF2931" w:rsidP="00837065">
      <w:pPr>
        <w:pStyle w:val="PargrafodaLista"/>
        <w:spacing w:before="120" w:after="0" w:line="240" w:lineRule="auto"/>
        <w:ind w:left="0" w:firstLine="1134"/>
        <w:rPr>
          <w:rFonts w:ascii="Calibri" w:hAnsi="Calibri" w:cs="Arial"/>
          <w:sz w:val="22"/>
        </w:rPr>
      </w:pPr>
      <w:r>
        <w:rPr>
          <w:rFonts w:ascii="Calibri" w:hAnsi="Calibri" w:cs="Arial"/>
          <w:sz w:val="22"/>
        </w:rPr>
        <w:t xml:space="preserve">Os dados </w:t>
      </w:r>
      <w:r w:rsidR="00C62FB7">
        <w:rPr>
          <w:rFonts w:ascii="Calibri" w:hAnsi="Calibri" w:cs="Arial"/>
          <w:sz w:val="22"/>
        </w:rPr>
        <w:t>contidos n</w:t>
      </w:r>
      <w:r>
        <w:rPr>
          <w:rFonts w:ascii="Calibri" w:hAnsi="Calibri" w:cs="Arial"/>
          <w:sz w:val="22"/>
        </w:rPr>
        <w:t>o</w:t>
      </w:r>
      <w:r w:rsidR="0065502E" w:rsidRPr="00103B6F">
        <w:rPr>
          <w:rFonts w:ascii="Calibri" w:hAnsi="Calibri" w:cs="Arial"/>
          <w:sz w:val="22"/>
        </w:rPr>
        <w:t xml:space="preserve"> gráfico a </w:t>
      </w:r>
      <w:r w:rsidR="00C62FB7">
        <w:rPr>
          <w:rFonts w:ascii="Calibri" w:hAnsi="Calibri" w:cs="Arial"/>
          <w:sz w:val="22"/>
        </w:rPr>
        <w:t>seguir</w:t>
      </w:r>
      <w:r w:rsidR="0065502E" w:rsidRPr="00103B6F">
        <w:rPr>
          <w:rFonts w:ascii="Calibri" w:hAnsi="Calibri" w:cs="Arial"/>
          <w:sz w:val="22"/>
        </w:rPr>
        <w:t xml:space="preserve"> </w:t>
      </w:r>
      <w:r>
        <w:rPr>
          <w:rFonts w:ascii="Calibri" w:hAnsi="Calibri" w:cs="Arial"/>
          <w:sz w:val="22"/>
        </w:rPr>
        <w:t>demonstram que fo</w:t>
      </w:r>
      <w:r w:rsidR="0065502E" w:rsidRPr="00103B6F">
        <w:rPr>
          <w:rFonts w:ascii="Calibri" w:hAnsi="Calibri" w:cs="Arial"/>
          <w:sz w:val="22"/>
        </w:rPr>
        <w:t xml:space="preserve">ram </w:t>
      </w:r>
      <w:r w:rsidR="00616B5B" w:rsidRPr="00103B6F">
        <w:rPr>
          <w:rFonts w:ascii="Calibri" w:hAnsi="Calibri" w:cs="Arial"/>
          <w:sz w:val="22"/>
        </w:rPr>
        <w:t>realizados</w:t>
      </w:r>
      <w:r w:rsidR="00FF74DD">
        <w:rPr>
          <w:rFonts w:ascii="Calibri" w:hAnsi="Calibri" w:cs="Arial"/>
          <w:sz w:val="22"/>
        </w:rPr>
        <w:t xml:space="preserve"> em </w:t>
      </w:r>
      <w:r w:rsidR="00050CD2">
        <w:rPr>
          <w:rFonts w:ascii="Calibri" w:hAnsi="Calibri" w:cs="Arial"/>
          <w:sz w:val="22"/>
        </w:rPr>
        <w:t>março</w:t>
      </w:r>
      <w:r w:rsidR="0082237A">
        <w:rPr>
          <w:rFonts w:ascii="Calibri" w:hAnsi="Calibri" w:cs="Arial"/>
          <w:sz w:val="22"/>
        </w:rPr>
        <w:t xml:space="preserve"> </w:t>
      </w:r>
      <w:r w:rsidR="00FF74DD">
        <w:rPr>
          <w:rFonts w:ascii="Calibri" w:hAnsi="Calibri" w:cs="Arial"/>
          <w:sz w:val="22"/>
        </w:rPr>
        <w:t>do ano corrente</w:t>
      </w:r>
      <w:r w:rsidR="009E3CC6" w:rsidRPr="00103B6F">
        <w:rPr>
          <w:rFonts w:ascii="Calibri" w:hAnsi="Calibri" w:cs="Arial"/>
          <w:sz w:val="22"/>
        </w:rPr>
        <w:t xml:space="preserve"> </w:t>
      </w:r>
      <w:r w:rsidR="004411F3">
        <w:rPr>
          <w:rFonts w:ascii="Calibri" w:hAnsi="Calibri" w:cs="Arial"/>
          <w:sz w:val="22"/>
        </w:rPr>
        <w:t>9.253</w:t>
      </w:r>
      <w:r w:rsidR="00733C47" w:rsidRPr="00103B6F">
        <w:rPr>
          <w:rFonts w:ascii="Calibri" w:hAnsi="Calibri" w:cs="Arial"/>
          <w:sz w:val="22"/>
        </w:rPr>
        <w:t xml:space="preserve"> atendimentos de consultas médicas (</w:t>
      </w:r>
      <w:r w:rsidR="003B715A" w:rsidRPr="00103B6F">
        <w:rPr>
          <w:rFonts w:ascii="Calibri" w:hAnsi="Calibri" w:cs="Arial"/>
          <w:sz w:val="22"/>
        </w:rPr>
        <w:t>clínico</w:t>
      </w:r>
      <w:r w:rsidR="00733C47" w:rsidRPr="00103B6F">
        <w:rPr>
          <w:rFonts w:ascii="Calibri" w:hAnsi="Calibri" w:cs="Arial"/>
          <w:sz w:val="22"/>
        </w:rPr>
        <w:t xml:space="preserve"> geral, pediatria e ortopedista)</w:t>
      </w:r>
      <w:r w:rsidR="00143013">
        <w:rPr>
          <w:rFonts w:ascii="Calibri" w:hAnsi="Calibri" w:cs="Arial"/>
          <w:sz w:val="22"/>
        </w:rPr>
        <w:t xml:space="preserve"> faturados</w:t>
      </w:r>
      <w:r>
        <w:rPr>
          <w:rFonts w:ascii="Calibri" w:hAnsi="Calibri" w:cs="Arial"/>
          <w:sz w:val="22"/>
        </w:rPr>
        <w:t xml:space="preserve"> para uma</w:t>
      </w:r>
      <w:r w:rsidR="00C70F2C" w:rsidRPr="00103B6F">
        <w:rPr>
          <w:rFonts w:ascii="Calibri" w:hAnsi="Calibri" w:cs="Arial"/>
          <w:sz w:val="22"/>
        </w:rPr>
        <w:t xml:space="preserve"> meta contratual </w:t>
      </w:r>
      <w:r w:rsidR="00F328DE" w:rsidRPr="00103B6F">
        <w:rPr>
          <w:rFonts w:ascii="Calibri" w:hAnsi="Calibri" w:cs="Arial"/>
          <w:sz w:val="22"/>
        </w:rPr>
        <w:t xml:space="preserve">de </w:t>
      </w:r>
      <w:r w:rsidR="00FF74DD">
        <w:rPr>
          <w:rFonts w:ascii="Calibri" w:hAnsi="Calibri" w:cs="Arial"/>
          <w:sz w:val="22"/>
        </w:rPr>
        <w:t>10</w:t>
      </w:r>
      <w:r w:rsidR="00F328DE" w:rsidRPr="00103B6F">
        <w:rPr>
          <w:rFonts w:ascii="Calibri" w:hAnsi="Calibri" w:cs="Arial"/>
          <w:sz w:val="22"/>
        </w:rPr>
        <w:t>.000 mil atendimentos</w:t>
      </w:r>
      <w:r>
        <w:rPr>
          <w:rFonts w:ascii="Calibri" w:hAnsi="Calibri" w:cs="Arial"/>
          <w:sz w:val="22"/>
        </w:rPr>
        <w:t xml:space="preserve"> por </w:t>
      </w:r>
      <w:r w:rsidR="00F328DE" w:rsidRPr="00103B6F">
        <w:rPr>
          <w:rFonts w:ascii="Calibri" w:hAnsi="Calibri" w:cs="Arial"/>
          <w:sz w:val="22"/>
        </w:rPr>
        <w:t>m</w:t>
      </w:r>
      <w:r w:rsidR="00E97108">
        <w:rPr>
          <w:rFonts w:ascii="Calibri" w:hAnsi="Calibri" w:cs="Arial"/>
          <w:sz w:val="22"/>
        </w:rPr>
        <w:t>ês</w:t>
      </w:r>
      <w:r w:rsidR="00FF74DD">
        <w:rPr>
          <w:rFonts w:ascii="Calibri" w:hAnsi="Calibri" w:cs="Arial"/>
          <w:sz w:val="22"/>
        </w:rPr>
        <w:t>.</w:t>
      </w:r>
      <w:r w:rsidR="00AB499E" w:rsidRPr="00103B6F">
        <w:rPr>
          <w:rFonts w:ascii="Calibri" w:hAnsi="Calibri" w:cs="Arial"/>
          <w:sz w:val="22"/>
        </w:rPr>
        <w:t xml:space="preserve"> </w:t>
      </w:r>
    </w:p>
    <w:p w:rsidR="008A49B4" w:rsidRDefault="008A49B4" w:rsidP="00837065">
      <w:pPr>
        <w:pStyle w:val="PargrafodaLista"/>
        <w:spacing w:before="120" w:after="0" w:line="240" w:lineRule="auto"/>
        <w:ind w:left="0" w:firstLine="1134"/>
        <w:rPr>
          <w:rFonts w:ascii="Calibri" w:hAnsi="Calibri" w:cs="Arial"/>
          <w:sz w:val="22"/>
        </w:rPr>
      </w:pPr>
    </w:p>
    <w:p w:rsidR="00C62FB7" w:rsidRDefault="004411F3" w:rsidP="00C62FB7">
      <w:pPr>
        <w:pStyle w:val="PargrafodaLista"/>
        <w:spacing w:before="120" w:after="120" w:line="240" w:lineRule="auto"/>
        <w:ind w:left="0"/>
        <w:rPr>
          <w:rFonts w:ascii="Calibri" w:hAnsi="Calibri" w:cs="Arial"/>
          <w:sz w:val="22"/>
        </w:rPr>
      </w:pPr>
      <w:r>
        <w:rPr>
          <w:rFonts w:ascii="Calibri" w:hAnsi="Calibri" w:cs="Arial"/>
          <w:noProof/>
          <w:sz w:val="22"/>
          <w:lang w:eastAsia="pt-BR"/>
        </w:rPr>
        <w:drawing>
          <wp:inline distT="0" distB="0" distL="0" distR="0" wp14:anchorId="0D4B6911" wp14:editId="325F9F66">
            <wp:extent cx="6397815" cy="4000500"/>
            <wp:effectExtent l="0" t="0" r="317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890" cy="4009301"/>
                    </a:xfrm>
                    <a:prstGeom prst="rect">
                      <a:avLst/>
                    </a:prstGeom>
                    <a:noFill/>
                  </pic:spPr>
                </pic:pic>
              </a:graphicData>
            </a:graphic>
          </wp:inline>
        </w:drawing>
      </w:r>
    </w:p>
    <w:p w:rsidR="006C66E0" w:rsidRPr="00E97108" w:rsidRDefault="00896564" w:rsidP="00745400">
      <w:pPr>
        <w:pStyle w:val="PargrafodaLista"/>
        <w:spacing w:before="120" w:after="120" w:line="240" w:lineRule="auto"/>
        <w:ind w:left="0"/>
        <w:jc w:val="left"/>
        <w:rPr>
          <w:rFonts w:ascii="Calibri" w:hAnsi="Calibri" w:cs="Arial"/>
          <w:b/>
          <w:bCs/>
          <w:sz w:val="16"/>
          <w:szCs w:val="16"/>
        </w:rPr>
      </w:pPr>
      <w:r w:rsidRPr="00E97108">
        <w:rPr>
          <w:rFonts w:ascii="Calibri" w:hAnsi="Calibri" w:cs="Arial"/>
          <w:b/>
          <w:bCs/>
          <w:sz w:val="16"/>
          <w:szCs w:val="16"/>
        </w:rPr>
        <w:t xml:space="preserve">* Atendimentos médicos </w:t>
      </w:r>
      <w:r w:rsidR="00050CD2">
        <w:rPr>
          <w:rFonts w:ascii="Calibri" w:hAnsi="Calibri" w:cs="Arial"/>
          <w:b/>
          <w:bCs/>
          <w:sz w:val="16"/>
          <w:szCs w:val="16"/>
        </w:rPr>
        <w:t>março</w:t>
      </w:r>
      <w:r w:rsidR="003C1D71">
        <w:rPr>
          <w:rFonts w:ascii="Calibri" w:hAnsi="Calibri" w:cs="Arial"/>
          <w:b/>
          <w:bCs/>
          <w:sz w:val="16"/>
          <w:szCs w:val="16"/>
        </w:rPr>
        <w:t>/</w:t>
      </w:r>
      <w:r w:rsidR="00E36DFF">
        <w:rPr>
          <w:rFonts w:ascii="Calibri" w:hAnsi="Calibri" w:cs="Arial"/>
          <w:b/>
          <w:bCs/>
          <w:sz w:val="16"/>
          <w:szCs w:val="16"/>
        </w:rPr>
        <w:t xml:space="preserve"> 2021.</w:t>
      </w:r>
    </w:p>
    <w:p w:rsidR="0039567B" w:rsidRDefault="0039567B" w:rsidP="00745400">
      <w:pPr>
        <w:pStyle w:val="PargrafodaLista"/>
        <w:spacing w:before="120" w:after="120" w:line="240" w:lineRule="auto"/>
        <w:ind w:left="0"/>
        <w:jc w:val="left"/>
        <w:rPr>
          <w:rFonts w:ascii="Calibri" w:hAnsi="Calibri" w:cs="Arial"/>
          <w:b/>
          <w:bCs/>
          <w:sz w:val="22"/>
        </w:rPr>
      </w:pPr>
    </w:p>
    <w:p w:rsidR="00A869D9" w:rsidRPr="00837065" w:rsidRDefault="00A869D9" w:rsidP="00A822B3">
      <w:pPr>
        <w:pStyle w:val="PargrafodaLista"/>
        <w:spacing w:before="120" w:after="120" w:line="240" w:lineRule="auto"/>
        <w:ind w:left="0"/>
        <w:jc w:val="left"/>
        <w:rPr>
          <w:rFonts w:ascii="Calibri" w:hAnsi="Calibri" w:cs="Arial"/>
          <w:b/>
          <w:bCs/>
          <w:sz w:val="16"/>
          <w:szCs w:val="16"/>
        </w:rPr>
      </w:pPr>
    </w:p>
    <w:p w:rsidR="00A822B3" w:rsidRPr="00103B6F" w:rsidRDefault="00A822B3" w:rsidP="00A822B3">
      <w:pPr>
        <w:pStyle w:val="PargrafodaLista"/>
        <w:spacing w:before="120" w:after="120" w:line="240" w:lineRule="auto"/>
        <w:ind w:left="0"/>
        <w:jc w:val="left"/>
        <w:rPr>
          <w:rFonts w:ascii="Calibri" w:hAnsi="Calibri" w:cs="Arial"/>
          <w:sz w:val="22"/>
        </w:rPr>
      </w:pPr>
    </w:p>
    <w:p w:rsidR="00A869D9" w:rsidRPr="00103B6F" w:rsidRDefault="00A869D9" w:rsidP="00A869D9">
      <w:pPr>
        <w:pStyle w:val="PargrafodaLista"/>
        <w:spacing w:before="120" w:after="120" w:line="240" w:lineRule="auto"/>
        <w:ind w:left="0"/>
        <w:rPr>
          <w:rFonts w:ascii="Calibri" w:hAnsi="Calibri" w:cs="Arial"/>
          <w:b/>
          <w:bCs/>
          <w:sz w:val="22"/>
        </w:rPr>
      </w:pPr>
      <w:r>
        <w:rPr>
          <w:rFonts w:ascii="Calibri" w:hAnsi="Calibri" w:cs="Arial"/>
          <w:b/>
          <w:bCs/>
          <w:sz w:val="22"/>
        </w:rPr>
        <w:t>2</w:t>
      </w:r>
      <w:r w:rsidRPr="00103B6F">
        <w:rPr>
          <w:rFonts w:ascii="Calibri" w:hAnsi="Calibri" w:cs="Arial"/>
          <w:b/>
          <w:bCs/>
          <w:sz w:val="22"/>
        </w:rPr>
        <w:t xml:space="preserve"> – Atendimentos </w:t>
      </w:r>
      <w:r>
        <w:rPr>
          <w:rFonts w:ascii="Calibri" w:hAnsi="Calibri" w:cs="Arial"/>
          <w:b/>
          <w:bCs/>
          <w:sz w:val="22"/>
        </w:rPr>
        <w:t>Equipe de Enfermagem</w:t>
      </w:r>
    </w:p>
    <w:p w:rsidR="006C66E0" w:rsidRPr="00103B6F" w:rsidRDefault="006C66E0" w:rsidP="006C66E0">
      <w:pPr>
        <w:pStyle w:val="PargrafodaLista"/>
        <w:spacing w:before="120" w:after="120" w:line="240" w:lineRule="auto"/>
        <w:ind w:left="0"/>
        <w:jc w:val="left"/>
        <w:rPr>
          <w:rFonts w:ascii="Calibri" w:hAnsi="Calibri" w:cs="Arial"/>
          <w:b/>
          <w:bCs/>
          <w:sz w:val="22"/>
        </w:rPr>
      </w:pPr>
    </w:p>
    <w:p w:rsidR="00FD22D3" w:rsidRDefault="00C62FB7" w:rsidP="00837065">
      <w:pPr>
        <w:pStyle w:val="PargrafodaLista"/>
        <w:spacing w:before="120" w:after="0" w:line="240" w:lineRule="auto"/>
        <w:ind w:left="0" w:firstLine="1134"/>
        <w:rPr>
          <w:rFonts w:ascii="Calibri" w:hAnsi="Calibri" w:cs="Arial"/>
          <w:sz w:val="22"/>
        </w:rPr>
      </w:pPr>
      <w:r>
        <w:rPr>
          <w:rFonts w:ascii="Calibri" w:hAnsi="Calibri" w:cs="Arial"/>
          <w:sz w:val="22"/>
        </w:rPr>
        <w:t xml:space="preserve">Os </w:t>
      </w:r>
      <w:r w:rsidR="00103B6F" w:rsidRPr="00103B6F">
        <w:rPr>
          <w:rFonts w:ascii="Calibri" w:hAnsi="Calibri" w:cs="Arial"/>
          <w:sz w:val="22"/>
        </w:rPr>
        <w:t>atendimentos de enfermagem</w:t>
      </w:r>
      <w:r>
        <w:rPr>
          <w:rFonts w:ascii="Calibri" w:hAnsi="Calibri" w:cs="Arial"/>
          <w:sz w:val="22"/>
        </w:rPr>
        <w:t>, assim</w:t>
      </w:r>
      <w:r w:rsidR="00103B6F" w:rsidRPr="00103B6F">
        <w:rPr>
          <w:rFonts w:ascii="Calibri" w:hAnsi="Calibri" w:cs="Arial"/>
          <w:sz w:val="22"/>
        </w:rPr>
        <w:t xml:space="preserve"> como</w:t>
      </w:r>
      <w:r>
        <w:rPr>
          <w:rFonts w:ascii="Calibri" w:hAnsi="Calibri" w:cs="Arial"/>
          <w:sz w:val="22"/>
        </w:rPr>
        <w:t xml:space="preserve"> a</w:t>
      </w:r>
      <w:r w:rsidR="00103B6F" w:rsidRPr="00103B6F">
        <w:rPr>
          <w:rFonts w:ascii="Calibri" w:hAnsi="Calibri" w:cs="Arial"/>
          <w:sz w:val="22"/>
        </w:rPr>
        <w:t xml:space="preserve"> Triagem e </w:t>
      </w:r>
      <w:r>
        <w:rPr>
          <w:rFonts w:ascii="Calibri" w:hAnsi="Calibri" w:cs="Arial"/>
          <w:sz w:val="22"/>
        </w:rPr>
        <w:t xml:space="preserve">a </w:t>
      </w:r>
      <w:r w:rsidR="00103B6F" w:rsidRPr="00103B6F">
        <w:rPr>
          <w:rFonts w:ascii="Calibri" w:hAnsi="Calibri" w:cs="Arial"/>
          <w:sz w:val="22"/>
        </w:rPr>
        <w:t>classificação de risco</w:t>
      </w:r>
      <w:r>
        <w:rPr>
          <w:rFonts w:ascii="Calibri" w:hAnsi="Calibri" w:cs="Arial"/>
          <w:sz w:val="22"/>
        </w:rPr>
        <w:t>, além dos</w:t>
      </w:r>
      <w:r w:rsidR="00103B6F" w:rsidRPr="00103B6F">
        <w:rPr>
          <w:rFonts w:ascii="Calibri" w:hAnsi="Calibri" w:cs="Arial"/>
          <w:sz w:val="22"/>
        </w:rPr>
        <w:t xml:space="preserve"> procedimentos como Aferição de Pressão Arterial, Peso, Temperatura, Glicemia Capilar, curativos, aplicação de Inalação, aplicação de Medicamentos, realização de coleta de sangue</w:t>
      </w:r>
      <w:r>
        <w:rPr>
          <w:rFonts w:ascii="Calibri" w:hAnsi="Calibri" w:cs="Arial"/>
          <w:sz w:val="22"/>
        </w:rPr>
        <w:t xml:space="preserve"> e</w:t>
      </w:r>
      <w:r w:rsidR="00103B6F" w:rsidRPr="00103B6F">
        <w:rPr>
          <w:rFonts w:ascii="Calibri" w:hAnsi="Calibri" w:cs="Arial"/>
          <w:sz w:val="22"/>
        </w:rPr>
        <w:t xml:space="preserve"> realização de ECG, </w:t>
      </w:r>
      <w:r>
        <w:rPr>
          <w:rFonts w:ascii="Calibri" w:hAnsi="Calibri" w:cs="Arial"/>
          <w:sz w:val="22"/>
        </w:rPr>
        <w:t>apresentou significativa produção</w:t>
      </w:r>
      <w:r w:rsidR="00E97108">
        <w:rPr>
          <w:rFonts w:ascii="Calibri" w:hAnsi="Calibri" w:cs="Arial"/>
          <w:sz w:val="22"/>
        </w:rPr>
        <w:t xml:space="preserve">, </w:t>
      </w:r>
      <w:r w:rsidR="002A3984">
        <w:rPr>
          <w:rFonts w:ascii="Calibri" w:hAnsi="Calibri" w:cs="Arial"/>
          <w:sz w:val="22"/>
        </w:rPr>
        <w:t xml:space="preserve">ultrapassando a meta </w:t>
      </w:r>
      <w:r w:rsidR="00630B90">
        <w:rPr>
          <w:rFonts w:ascii="Calibri" w:hAnsi="Calibri" w:cs="Arial"/>
          <w:sz w:val="22"/>
        </w:rPr>
        <w:t xml:space="preserve">contratada de </w:t>
      </w:r>
      <w:r w:rsidR="00B45119">
        <w:rPr>
          <w:rFonts w:ascii="Calibri" w:hAnsi="Calibri" w:cs="Arial"/>
          <w:sz w:val="22"/>
        </w:rPr>
        <w:t>2</w:t>
      </w:r>
      <w:r w:rsidR="00630B90">
        <w:rPr>
          <w:rFonts w:ascii="Calibri" w:hAnsi="Calibri" w:cs="Arial"/>
          <w:sz w:val="22"/>
        </w:rPr>
        <w:t xml:space="preserve">0.000 procedimentos por mês, tendo sido realizados </w:t>
      </w:r>
      <w:r w:rsidR="00FF74DD">
        <w:rPr>
          <w:rFonts w:ascii="Calibri" w:hAnsi="Calibri" w:cs="Arial"/>
          <w:sz w:val="22"/>
        </w:rPr>
        <w:t xml:space="preserve">no mês de </w:t>
      </w:r>
      <w:r w:rsidR="00050CD2">
        <w:rPr>
          <w:rFonts w:ascii="Calibri" w:hAnsi="Calibri" w:cs="Arial"/>
          <w:sz w:val="22"/>
        </w:rPr>
        <w:t>março</w:t>
      </w:r>
      <w:r w:rsidR="002A3984">
        <w:rPr>
          <w:rFonts w:ascii="Calibri" w:hAnsi="Calibri" w:cs="Arial"/>
          <w:sz w:val="22"/>
        </w:rPr>
        <w:t xml:space="preserve"> </w:t>
      </w:r>
      <w:r w:rsidR="00FF74DD">
        <w:rPr>
          <w:rFonts w:ascii="Calibri" w:hAnsi="Calibri" w:cs="Arial"/>
          <w:sz w:val="22"/>
        </w:rPr>
        <w:t>do ano corrente</w:t>
      </w:r>
      <w:r w:rsidR="00926FF3">
        <w:rPr>
          <w:rFonts w:ascii="Calibri" w:hAnsi="Calibri" w:cs="Arial"/>
          <w:sz w:val="22"/>
        </w:rPr>
        <w:t xml:space="preserve"> </w:t>
      </w:r>
      <w:r w:rsidR="004411F3">
        <w:rPr>
          <w:rFonts w:ascii="Calibri" w:hAnsi="Calibri" w:cs="Arial"/>
          <w:sz w:val="22"/>
        </w:rPr>
        <w:t>23.287</w:t>
      </w:r>
      <w:r w:rsidR="00630B90">
        <w:rPr>
          <w:rFonts w:ascii="Calibri" w:hAnsi="Calibri" w:cs="Arial"/>
          <w:sz w:val="22"/>
        </w:rPr>
        <w:t xml:space="preserve"> procedimentos no total</w:t>
      </w:r>
      <w:r w:rsidR="00926FF3">
        <w:rPr>
          <w:rFonts w:ascii="Calibri" w:hAnsi="Calibri" w:cs="Arial"/>
          <w:sz w:val="22"/>
        </w:rPr>
        <w:t xml:space="preserve">. </w:t>
      </w:r>
    </w:p>
    <w:p w:rsidR="00FD22D3" w:rsidRDefault="00FD22D3" w:rsidP="00FD22D3">
      <w:pPr>
        <w:pStyle w:val="PargrafodaLista"/>
        <w:spacing w:before="120" w:after="120" w:line="240" w:lineRule="auto"/>
        <w:ind w:left="0"/>
        <w:rPr>
          <w:rFonts w:ascii="Calibri" w:hAnsi="Calibri" w:cs="Arial"/>
          <w:sz w:val="22"/>
        </w:rPr>
      </w:pPr>
    </w:p>
    <w:p w:rsidR="00FD22D3" w:rsidRDefault="004411F3" w:rsidP="00FD22D3">
      <w:pPr>
        <w:pStyle w:val="PargrafodaLista"/>
        <w:spacing w:before="120" w:after="120" w:line="240" w:lineRule="auto"/>
        <w:ind w:left="0"/>
        <w:rPr>
          <w:rFonts w:ascii="Calibri" w:hAnsi="Calibri" w:cs="Arial"/>
          <w:sz w:val="22"/>
        </w:rPr>
      </w:pPr>
      <w:r w:rsidRPr="004411F3">
        <w:rPr>
          <w:noProof/>
          <w:lang w:eastAsia="pt-BR"/>
        </w:rPr>
        <w:drawing>
          <wp:inline distT="0" distB="0" distL="0" distR="0" wp14:anchorId="76E1B8BD" wp14:editId="63716E26">
            <wp:extent cx="6324600" cy="21050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4600" cy="2105025"/>
                    </a:xfrm>
                    <a:prstGeom prst="rect">
                      <a:avLst/>
                    </a:prstGeom>
                    <a:noFill/>
                    <a:ln>
                      <a:noFill/>
                    </a:ln>
                  </pic:spPr>
                </pic:pic>
              </a:graphicData>
            </a:graphic>
          </wp:inline>
        </w:drawing>
      </w:r>
    </w:p>
    <w:p w:rsidR="004411F3" w:rsidRPr="00252AC7" w:rsidRDefault="00252AC7" w:rsidP="004411F3">
      <w:pPr>
        <w:spacing w:before="120" w:after="120"/>
        <w:rPr>
          <w:rFonts w:ascii="Calibri" w:hAnsi="Calibri" w:cs="Arial"/>
          <w:b/>
          <w:bCs/>
          <w:sz w:val="16"/>
          <w:szCs w:val="16"/>
        </w:rPr>
      </w:pPr>
      <w:r w:rsidRPr="00252AC7">
        <w:rPr>
          <w:rFonts w:ascii="Calibri" w:hAnsi="Calibri" w:cs="Arial"/>
          <w:b/>
          <w:bCs/>
          <w:sz w:val="16"/>
          <w:szCs w:val="16"/>
        </w:rPr>
        <w:t>* Procedimentos de</w:t>
      </w:r>
      <w:r w:rsidR="004411F3" w:rsidRPr="00252AC7">
        <w:rPr>
          <w:rFonts w:ascii="Calibri" w:hAnsi="Calibri" w:cs="Arial"/>
          <w:b/>
          <w:bCs/>
          <w:sz w:val="16"/>
          <w:szCs w:val="16"/>
        </w:rPr>
        <w:t xml:space="preserve"> enfermagem março/2021</w:t>
      </w:r>
    </w:p>
    <w:p w:rsidR="00A822B3" w:rsidRDefault="00252AC7" w:rsidP="00630B90">
      <w:pPr>
        <w:spacing w:before="120" w:after="120"/>
        <w:rPr>
          <w:rFonts w:ascii="Calibri" w:hAnsi="Calibri" w:cs="Arial"/>
          <w:b/>
          <w:sz w:val="22"/>
          <w:szCs w:val="22"/>
        </w:rPr>
      </w:pPr>
      <w:bookmarkStart w:id="10" w:name="_Hlk8749854"/>
      <w:r>
        <w:rPr>
          <w:rFonts w:ascii="Calibri" w:hAnsi="Calibri" w:cs="Arial"/>
          <w:b/>
          <w:noProof/>
          <w:sz w:val="22"/>
          <w:szCs w:val="22"/>
          <w:lang w:eastAsia="pt-BR"/>
        </w:rPr>
        <w:lastRenderedPageBreak/>
        <w:drawing>
          <wp:inline distT="0" distB="0" distL="0" distR="0" wp14:anchorId="5DE88E23" wp14:editId="6E83DFFC">
            <wp:extent cx="6397305" cy="4000500"/>
            <wp:effectExtent l="0" t="0" r="381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23401" cy="4016819"/>
                    </a:xfrm>
                    <a:prstGeom prst="rect">
                      <a:avLst/>
                    </a:prstGeom>
                    <a:noFill/>
                  </pic:spPr>
                </pic:pic>
              </a:graphicData>
            </a:graphic>
          </wp:inline>
        </w:drawing>
      </w:r>
    </w:p>
    <w:p w:rsidR="00CB3FED" w:rsidRDefault="00CB3FED" w:rsidP="00630B90">
      <w:pPr>
        <w:spacing w:before="120" w:after="120"/>
        <w:rPr>
          <w:rFonts w:ascii="Calibri" w:hAnsi="Calibri" w:cs="Arial"/>
          <w:b/>
          <w:sz w:val="16"/>
          <w:szCs w:val="16"/>
        </w:rPr>
      </w:pPr>
      <w:r w:rsidRPr="00926FF3">
        <w:rPr>
          <w:rFonts w:ascii="Calibri" w:hAnsi="Calibri" w:cs="Arial"/>
          <w:b/>
          <w:sz w:val="16"/>
          <w:szCs w:val="16"/>
        </w:rPr>
        <w:t xml:space="preserve">* </w:t>
      </w:r>
      <w:r w:rsidR="00B17B76" w:rsidRPr="00926FF3">
        <w:rPr>
          <w:rFonts w:ascii="Calibri" w:hAnsi="Calibri" w:cs="Arial"/>
          <w:b/>
          <w:sz w:val="16"/>
          <w:szCs w:val="16"/>
        </w:rPr>
        <w:t xml:space="preserve">Procedimentos </w:t>
      </w:r>
      <w:r w:rsidR="00926FF3">
        <w:rPr>
          <w:rFonts w:ascii="Calibri" w:hAnsi="Calibri" w:cs="Arial"/>
          <w:b/>
          <w:sz w:val="16"/>
          <w:szCs w:val="16"/>
        </w:rPr>
        <w:t>Enfermagem</w:t>
      </w:r>
      <w:r w:rsidR="00F04A98" w:rsidRPr="00926FF3">
        <w:rPr>
          <w:rFonts w:ascii="Calibri" w:hAnsi="Calibri" w:cs="Arial"/>
          <w:b/>
          <w:sz w:val="16"/>
          <w:szCs w:val="16"/>
        </w:rPr>
        <w:t xml:space="preserve"> </w:t>
      </w:r>
      <w:r w:rsidR="00FF74DD" w:rsidRPr="00926FF3">
        <w:rPr>
          <w:rFonts w:ascii="Calibri" w:hAnsi="Calibri" w:cs="Arial"/>
          <w:b/>
          <w:sz w:val="16"/>
          <w:szCs w:val="16"/>
        </w:rPr>
        <w:t xml:space="preserve">– </w:t>
      </w:r>
      <w:r w:rsidR="00050CD2">
        <w:rPr>
          <w:rFonts w:ascii="Calibri" w:hAnsi="Calibri" w:cs="Arial"/>
          <w:b/>
          <w:sz w:val="16"/>
          <w:szCs w:val="16"/>
        </w:rPr>
        <w:t>março</w:t>
      </w:r>
      <w:r w:rsidR="00E36DFF">
        <w:rPr>
          <w:rFonts w:ascii="Calibri" w:hAnsi="Calibri" w:cs="Arial"/>
          <w:b/>
          <w:sz w:val="16"/>
          <w:szCs w:val="16"/>
        </w:rPr>
        <w:t xml:space="preserve"> </w:t>
      </w:r>
      <w:r w:rsidR="003C0929">
        <w:rPr>
          <w:rFonts w:ascii="Calibri" w:hAnsi="Calibri" w:cs="Arial"/>
          <w:b/>
          <w:sz w:val="16"/>
          <w:szCs w:val="16"/>
        </w:rPr>
        <w:t>/</w:t>
      </w:r>
      <w:r w:rsidR="00E36DFF">
        <w:rPr>
          <w:rFonts w:ascii="Calibri" w:hAnsi="Calibri" w:cs="Arial"/>
          <w:b/>
          <w:sz w:val="16"/>
          <w:szCs w:val="16"/>
        </w:rPr>
        <w:t>2021.</w:t>
      </w:r>
    </w:p>
    <w:p w:rsidR="001F351B" w:rsidRDefault="001F351B" w:rsidP="00630B90">
      <w:pPr>
        <w:spacing w:before="120" w:after="120"/>
        <w:rPr>
          <w:rFonts w:ascii="Calibri" w:hAnsi="Calibri" w:cs="Arial"/>
          <w:b/>
          <w:sz w:val="16"/>
          <w:szCs w:val="16"/>
        </w:rPr>
      </w:pPr>
    </w:p>
    <w:bookmarkEnd w:id="10"/>
    <w:p w:rsidR="00FD37A4" w:rsidRPr="00A869D9" w:rsidRDefault="00A869D9" w:rsidP="00A869D9">
      <w:pPr>
        <w:pStyle w:val="PargrafodaLista"/>
        <w:spacing w:before="120" w:after="120" w:line="240" w:lineRule="auto"/>
        <w:ind w:left="0"/>
        <w:rPr>
          <w:rFonts w:ascii="Calibri" w:hAnsi="Calibri" w:cs="Arial"/>
          <w:b/>
          <w:sz w:val="24"/>
          <w:szCs w:val="24"/>
        </w:rPr>
      </w:pPr>
      <w:r>
        <w:rPr>
          <w:rFonts w:ascii="Calibri" w:hAnsi="Calibri" w:cs="Arial"/>
          <w:b/>
          <w:bCs/>
          <w:sz w:val="22"/>
        </w:rPr>
        <w:t>3</w:t>
      </w:r>
      <w:r w:rsidRPr="00103B6F">
        <w:rPr>
          <w:rFonts w:ascii="Calibri" w:hAnsi="Calibri" w:cs="Arial"/>
          <w:b/>
          <w:bCs/>
          <w:sz w:val="22"/>
        </w:rPr>
        <w:t xml:space="preserve"> – Atendimentos </w:t>
      </w:r>
      <w:r>
        <w:rPr>
          <w:rFonts w:ascii="Calibri" w:hAnsi="Calibri" w:cs="Arial"/>
          <w:b/>
          <w:bCs/>
          <w:sz w:val="22"/>
        </w:rPr>
        <w:t>Equipe Multidisciplinar</w:t>
      </w:r>
      <w:r w:rsidR="001F351B">
        <w:rPr>
          <w:rFonts w:ascii="Calibri" w:hAnsi="Calibri" w:cs="Arial"/>
          <w:b/>
          <w:bCs/>
          <w:sz w:val="22"/>
        </w:rPr>
        <w:t xml:space="preserve"> de Imobilização</w:t>
      </w:r>
      <w:r>
        <w:rPr>
          <w:rFonts w:ascii="Calibri" w:hAnsi="Calibri" w:cs="Arial"/>
          <w:b/>
          <w:bCs/>
          <w:sz w:val="22"/>
        </w:rPr>
        <w:t xml:space="preserve"> e Nutrição</w:t>
      </w:r>
    </w:p>
    <w:p w:rsidR="001E1575" w:rsidRPr="0039567B" w:rsidRDefault="001E1575" w:rsidP="00BE2B71">
      <w:pPr>
        <w:pStyle w:val="PargrafodaLista"/>
        <w:spacing w:before="120" w:after="120" w:line="240" w:lineRule="auto"/>
        <w:ind w:left="0" w:firstLine="1134"/>
        <w:rPr>
          <w:rFonts w:ascii="Calibri" w:hAnsi="Calibri" w:cs="Arial"/>
          <w:sz w:val="22"/>
        </w:rPr>
      </w:pPr>
    </w:p>
    <w:p w:rsidR="00FA3D17" w:rsidRPr="0039567B" w:rsidRDefault="00FA3D17" w:rsidP="00837065">
      <w:pPr>
        <w:pStyle w:val="PargrafodaLista"/>
        <w:spacing w:before="120" w:after="0" w:line="240" w:lineRule="auto"/>
        <w:ind w:left="0" w:firstLine="1134"/>
        <w:rPr>
          <w:rFonts w:ascii="Calibri" w:hAnsi="Calibri" w:cs="Arial"/>
          <w:sz w:val="22"/>
        </w:rPr>
      </w:pPr>
      <w:r w:rsidRPr="0039567B">
        <w:rPr>
          <w:rFonts w:ascii="Calibri" w:hAnsi="Calibri" w:cs="Arial"/>
          <w:sz w:val="22"/>
        </w:rPr>
        <w:t xml:space="preserve">No </w:t>
      </w:r>
      <w:r w:rsidR="00FF74DD">
        <w:rPr>
          <w:rFonts w:ascii="Calibri" w:hAnsi="Calibri" w:cs="Arial"/>
          <w:sz w:val="22"/>
        </w:rPr>
        <w:t xml:space="preserve">mês de </w:t>
      </w:r>
      <w:r w:rsidR="00050CD2">
        <w:rPr>
          <w:rFonts w:ascii="Calibri" w:hAnsi="Calibri" w:cs="Arial"/>
          <w:sz w:val="22"/>
        </w:rPr>
        <w:t>março</w:t>
      </w:r>
      <w:r w:rsidR="00252AC7">
        <w:rPr>
          <w:rFonts w:ascii="Calibri" w:hAnsi="Calibri" w:cs="Arial"/>
          <w:sz w:val="22"/>
        </w:rPr>
        <w:t xml:space="preserve"> </w:t>
      </w:r>
      <w:r w:rsidR="00FF74DD">
        <w:rPr>
          <w:rFonts w:ascii="Calibri" w:hAnsi="Calibri" w:cs="Arial"/>
          <w:sz w:val="22"/>
        </w:rPr>
        <w:t>do ano corrente</w:t>
      </w:r>
      <w:r w:rsidRPr="0039567B">
        <w:rPr>
          <w:rFonts w:ascii="Calibri" w:hAnsi="Calibri" w:cs="Arial"/>
          <w:sz w:val="22"/>
        </w:rPr>
        <w:t xml:space="preserve"> a UPA Vetor Oeste realizou </w:t>
      </w:r>
      <w:r w:rsidR="00252AC7">
        <w:rPr>
          <w:rFonts w:ascii="Calibri" w:hAnsi="Calibri" w:cs="Arial"/>
          <w:sz w:val="22"/>
        </w:rPr>
        <w:t>8</w:t>
      </w:r>
      <w:r w:rsidR="0033792B">
        <w:rPr>
          <w:rFonts w:ascii="Calibri" w:hAnsi="Calibri" w:cs="Arial"/>
          <w:sz w:val="22"/>
        </w:rPr>
        <w:t>1</w:t>
      </w:r>
      <w:r w:rsidR="003516E7" w:rsidRPr="0039567B">
        <w:rPr>
          <w:rFonts w:ascii="Calibri" w:hAnsi="Calibri" w:cs="Arial"/>
          <w:sz w:val="22"/>
        </w:rPr>
        <w:t xml:space="preserve"> </w:t>
      </w:r>
      <w:r w:rsidRPr="0039567B">
        <w:rPr>
          <w:rFonts w:ascii="Calibri" w:hAnsi="Calibri" w:cs="Arial"/>
          <w:sz w:val="22"/>
        </w:rPr>
        <w:t xml:space="preserve">procedimentos de imobilização, </w:t>
      </w:r>
      <w:r w:rsidR="00AB3B2C" w:rsidRPr="0039567B">
        <w:rPr>
          <w:rFonts w:ascii="Calibri" w:hAnsi="Calibri" w:cs="Arial"/>
          <w:sz w:val="22"/>
        </w:rPr>
        <w:t>ressalto</w:t>
      </w:r>
      <w:r w:rsidRPr="0039567B">
        <w:rPr>
          <w:rFonts w:ascii="Calibri" w:hAnsi="Calibri" w:cs="Arial"/>
          <w:sz w:val="22"/>
        </w:rPr>
        <w:t xml:space="preserve"> </w:t>
      </w:r>
      <w:r w:rsidR="00513BEE" w:rsidRPr="0039567B">
        <w:rPr>
          <w:rFonts w:ascii="Calibri" w:hAnsi="Calibri" w:cs="Arial"/>
          <w:sz w:val="22"/>
        </w:rPr>
        <w:t xml:space="preserve">que </w:t>
      </w:r>
      <w:r w:rsidRPr="0039567B">
        <w:rPr>
          <w:rFonts w:ascii="Calibri" w:hAnsi="Calibri" w:cs="Arial"/>
          <w:sz w:val="22"/>
        </w:rPr>
        <w:t xml:space="preserve">a UPA </w:t>
      </w:r>
      <w:r w:rsidR="00513BEE" w:rsidRPr="0039567B">
        <w:rPr>
          <w:rFonts w:ascii="Calibri" w:hAnsi="Calibri" w:cs="Arial"/>
          <w:sz w:val="22"/>
        </w:rPr>
        <w:t>ofert</w:t>
      </w:r>
      <w:r w:rsidR="00B13475" w:rsidRPr="0039567B">
        <w:rPr>
          <w:rFonts w:ascii="Calibri" w:hAnsi="Calibri" w:cs="Arial"/>
          <w:sz w:val="22"/>
        </w:rPr>
        <w:t>ou</w:t>
      </w:r>
      <w:r w:rsidRPr="0039567B">
        <w:rPr>
          <w:rFonts w:ascii="Calibri" w:hAnsi="Calibri" w:cs="Arial"/>
          <w:sz w:val="22"/>
        </w:rPr>
        <w:t xml:space="preserve"> o serviço </w:t>
      </w:r>
      <w:r w:rsidR="00783B4B" w:rsidRPr="0039567B">
        <w:rPr>
          <w:rFonts w:ascii="Calibri" w:hAnsi="Calibri" w:cs="Arial"/>
          <w:sz w:val="22"/>
        </w:rPr>
        <w:t>de imobilização</w:t>
      </w:r>
      <w:r w:rsidR="003516E7" w:rsidRPr="0039567B">
        <w:rPr>
          <w:rFonts w:ascii="Calibri" w:hAnsi="Calibri" w:cs="Arial"/>
          <w:sz w:val="22"/>
        </w:rPr>
        <w:t xml:space="preserve"> ortopédica 7</w:t>
      </w:r>
      <w:r w:rsidR="00B13475" w:rsidRPr="0039567B">
        <w:rPr>
          <w:rFonts w:ascii="Calibri" w:hAnsi="Calibri" w:cs="Arial"/>
          <w:sz w:val="22"/>
        </w:rPr>
        <w:t xml:space="preserve"> </w:t>
      </w:r>
      <w:r w:rsidR="003516E7" w:rsidRPr="0039567B">
        <w:rPr>
          <w:rFonts w:ascii="Calibri" w:hAnsi="Calibri" w:cs="Arial"/>
          <w:sz w:val="22"/>
        </w:rPr>
        <w:t xml:space="preserve">dias da semana/24horas por dia </w:t>
      </w:r>
      <w:r w:rsidR="00783B4B" w:rsidRPr="0039567B">
        <w:rPr>
          <w:rFonts w:ascii="Calibri" w:hAnsi="Calibri" w:cs="Arial"/>
          <w:sz w:val="22"/>
        </w:rPr>
        <w:t>e o</w:t>
      </w:r>
      <w:r w:rsidR="00B24EF7" w:rsidRPr="0039567B">
        <w:rPr>
          <w:rFonts w:ascii="Calibri" w:hAnsi="Calibri" w:cs="Arial"/>
          <w:sz w:val="22"/>
        </w:rPr>
        <w:t xml:space="preserve"> </w:t>
      </w:r>
      <w:r w:rsidR="003516E7" w:rsidRPr="0039567B">
        <w:rPr>
          <w:rFonts w:ascii="Calibri" w:hAnsi="Calibri" w:cs="Arial"/>
          <w:sz w:val="22"/>
        </w:rPr>
        <w:t>serviço de consulta ortopédica</w:t>
      </w:r>
      <w:r w:rsidRPr="0039567B">
        <w:rPr>
          <w:rFonts w:ascii="Calibri" w:hAnsi="Calibri" w:cs="Arial"/>
          <w:sz w:val="22"/>
        </w:rPr>
        <w:t xml:space="preserve"> 12 horas de segunda a sexta feira.</w:t>
      </w:r>
    </w:p>
    <w:p w:rsidR="001E1575" w:rsidRDefault="001E1575" w:rsidP="00BE2B71">
      <w:pPr>
        <w:pStyle w:val="PargrafodaLista"/>
        <w:spacing w:before="120" w:after="120" w:line="240" w:lineRule="auto"/>
        <w:ind w:left="0"/>
        <w:rPr>
          <w:rFonts w:ascii="Calibri" w:hAnsi="Calibri" w:cs="Arial"/>
          <w:b/>
          <w:sz w:val="22"/>
        </w:rPr>
      </w:pPr>
    </w:p>
    <w:p w:rsidR="003F72AD" w:rsidRPr="0039567B" w:rsidRDefault="00252AC7" w:rsidP="00BE2B71">
      <w:pPr>
        <w:pStyle w:val="PargrafodaLista"/>
        <w:spacing w:before="120" w:after="120" w:line="240" w:lineRule="auto"/>
        <w:ind w:left="0"/>
        <w:rPr>
          <w:rFonts w:ascii="Calibri" w:hAnsi="Calibri" w:cs="Arial"/>
          <w:b/>
          <w:sz w:val="22"/>
        </w:rPr>
      </w:pPr>
      <w:r>
        <w:rPr>
          <w:rFonts w:ascii="Calibri" w:hAnsi="Calibri" w:cs="Arial"/>
          <w:b/>
          <w:noProof/>
          <w:sz w:val="22"/>
          <w:lang w:eastAsia="pt-BR"/>
        </w:rPr>
        <w:drawing>
          <wp:inline distT="0" distB="0" distL="0" distR="0" wp14:anchorId="3B5E4506" wp14:editId="7843F641">
            <wp:extent cx="6276975" cy="270510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6975" cy="2705100"/>
                    </a:xfrm>
                    <a:prstGeom prst="rect">
                      <a:avLst/>
                    </a:prstGeom>
                    <a:noFill/>
                  </pic:spPr>
                </pic:pic>
              </a:graphicData>
            </a:graphic>
          </wp:inline>
        </w:drawing>
      </w:r>
    </w:p>
    <w:p w:rsidR="001E1575" w:rsidRPr="00926FF3" w:rsidRDefault="00FA3D17" w:rsidP="003F72AD">
      <w:pPr>
        <w:pStyle w:val="PargrafodaLista"/>
        <w:spacing w:before="120" w:after="120" w:line="240" w:lineRule="auto"/>
        <w:ind w:left="0"/>
        <w:rPr>
          <w:rFonts w:ascii="Calibri" w:hAnsi="Calibri" w:cs="Arial"/>
          <w:b/>
          <w:bCs/>
          <w:sz w:val="16"/>
          <w:szCs w:val="16"/>
        </w:rPr>
      </w:pPr>
      <w:r w:rsidRPr="00926FF3">
        <w:rPr>
          <w:rFonts w:ascii="Calibri" w:hAnsi="Calibri" w:cs="Arial"/>
          <w:b/>
          <w:bCs/>
          <w:sz w:val="16"/>
          <w:szCs w:val="16"/>
        </w:rPr>
        <w:t>*Procedimento de imobilização</w:t>
      </w:r>
      <w:r w:rsidR="00432147" w:rsidRPr="00926FF3">
        <w:rPr>
          <w:rFonts w:ascii="Calibri" w:hAnsi="Calibri" w:cs="Arial"/>
          <w:b/>
          <w:bCs/>
          <w:sz w:val="16"/>
          <w:szCs w:val="16"/>
        </w:rPr>
        <w:t xml:space="preserve"> </w:t>
      </w:r>
      <w:r w:rsidR="00E36DFF">
        <w:rPr>
          <w:rFonts w:ascii="Calibri" w:hAnsi="Calibri" w:cs="Arial"/>
          <w:b/>
          <w:bCs/>
          <w:sz w:val="16"/>
          <w:szCs w:val="16"/>
        </w:rPr>
        <w:t>–</w:t>
      </w:r>
      <w:r w:rsidR="00CD76F9">
        <w:rPr>
          <w:rFonts w:ascii="Calibri" w:hAnsi="Calibri" w:cs="Arial"/>
          <w:b/>
          <w:bCs/>
          <w:sz w:val="16"/>
          <w:szCs w:val="16"/>
        </w:rPr>
        <w:t xml:space="preserve"> </w:t>
      </w:r>
      <w:r w:rsidR="00502A67">
        <w:rPr>
          <w:rFonts w:ascii="Calibri" w:hAnsi="Calibri" w:cs="Arial"/>
          <w:b/>
          <w:bCs/>
          <w:sz w:val="16"/>
          <w:szCs w:val="16"/>
        </w:rPr>
        <w:t>fevereiro</w:t>
      </w:r>
      <w:r w:rsidR="00E36DFF">
        <w:rPr>
          <w:rFonts w:ascii="Calibri" w:hAnsi="Calibri" w:cs="Arial"/>
          <w:b/>
          <w:bCs/>
          <w:sz w:val="16"/>
          <w:szCs w:val="16"/>
        </w:rPr>
        <w:t xml:space="preserve"> </w:t>
      </w:r>
      <w:r w:rsidR="003C0929">
        <w:rPr>
          <w:rFonts w:ascii="Calibri" w:hAnsi="Calibri" w:cs="Arial"/>
          <w:b/>
          <w:bCs/>
          <w:sz w:val="16"/>
          <w:szCs w:val="16"/>
        </w:rPr>
        <w:t>/</w:t>
      </w:r>
      <w:r w:rsidR="00E36DFF">
        <w:rPr>
          <w:rFonts w:ascii="Calibri" w:hAnsi="Calibri" w:cs="Arial"/>
          <w:b/>
          <w:bCs/>
          <w:sz w:val="16"/>
          <w:szCs w:val="16"/>
        </w:rPr>
        <w:t>2021.</w:t>
      </w:r>
    </w:p>
    <w:p w:rsidR="001E1575" w:rsidRPr="003F72AD" w:rsidRDefault="001E1575" w:rsidP="00BE2B71">
      <w:pPr>
        <w:pStyle w:val="PargrafodaLista"/>
        <w:spacing w:before="120" w:after="120" w:line="240" w:lineRule="auto"/>
        <w:ind w:left="0" w:firstLine="1134"/>
        <w:rPr>
          <w:rFonts w:ascii="Calibri" w:hAnsi="Calibri" w:cs="Arial"/>
          <w:bCs/>
          <w:sz w:val="22"/>
        </w:rPr>
      </w:pPr>
    </w:p>
    <w:p w:rsidR="00513BEE" w:rsidRPr="0039567B" w:rsidRDefault="003F72AD" w:rsidP="00BE2B71">
      <w:pPr>
        <w:pStyle w:val="PargrafodaLista"/>
        <w:spacing w:before="120" w:after="120" w:line="240" w:lineRule="auto"/>
        <w:ind w:left="0" w:firstLine="1134"/>
        <w:rPr>
          <w:rFonts w:ascii="Calibri" w:hAnsi="Calibri" w:cs="Arial"/>
          <w:bCs/>
          <w:sz w:val="22"/>
        </w:rPr>
      </w:pPr>
      <w:bookmarkStart w:id="11" w:name="_Hlk27746105"/>
      <w:r w:rsidRPr="003F72AD">
        <w:rPr>
          <w:rFonts w:ascii="Calibri" w:hAnsi="Calibri" w:cs="Arial"/>
          <w:bCs/>
          <w:sz w:val="22"/>
        </w:rPr>
        <w:t xml:space="preserve">Foram ofertados </w:t>
      </w:r>
      <w:r w:rsidR="00A00D75">
        <w:rPr>
          <w:rFonts w:ascii="Calibri" w:hAnsi="Calibri" w:cs="Arial"/>
          <w:bCs/>
          <w:sz w:val="22"/>
        </w:rPr>
        <w:t xml:space="preserve">em </w:t>
      </w:r>
      <w:r w:rsidR="00050CD2">
        <w:rPr>
          <w:rFonts w:ascii="Calibri" w:hAnsi="Calibri" w:cs="Arial"/>
          <w:bCs/>
          <w:sz w:val="22"/>
        </w:rPr>
        <w:t>março</w:t>
      </w:r>
      <w:r w:rsidR="00A00D75">
        <w:rPr>
          <w:rFonts w:ascii="Calibri" w:hAnsi="Calibri" w:cs="Arial"/>
          <w:bCs/>
          <w:sz w:val="22"/>
        </w:rPr>
        <w:t xml:space="preserve"> do ano corrente</w:t>
      </w:r>
      <w:r>
        <w:rPr>
          <w:rFonts w:ascii="Calibri" w:hAnsi="Calibri" w:cs="Arial"/>
          <w:bCs/>
          <w:sz w:val="22"/>
        </w:rPr>
        <w:t>,</w:t>
      </w:r>
      <w:r w:rsidR="00513BEE" w:rsidRPr="0039567B">
        <w:rPr>
          <w:rFonts w:ascii="Calibri" w:hAnsi="Calibri" w:cs="Arial"/>
          <w:bCs/>
          <w:sz w:val="22"/>
        </w:rPr>
        <w:t xml:space="preserve"> </w:t>
      </w:r>
      <w:r w:rsidR="003C0929">
        <w:rPr>
          <w:rFonts w:ascii="Calibri" w:hAnsi="Calibri" w:cs="Arial"/>
          <w:bCs/>
          <w:sz w:val="22"/>
        </w:rPr>
        <w:t>16</w:t>
      </w:r>
      <w:r w:rsidR="00513BEE" w:rsidRPr="0039567B">
        <w:rPr>
          <w:rFonts w:ascii="Calibri" w:hAnsi="Calibri" w:cs="Arial"/>
          <w:bCs/>
          <w:sz w:val="22"/>
        </w:rPr>
        <w:t xml:space="preserve"> atendimentos </w:t>
      </w:r>
      <w:r>
        <w:rPr>
          <w:rFonts w:ascii="Calibri" w:hAnsi="Calibri" w:cs="Arial"/>
          <w:bCs/>
          <w:sz w:val="22"/>
        </w:rPr>
        <w:t xml:space="preserve">pelo serviço </w:t>
      </w:r>
      <w:r w:rsidR="00513BEE" w:rsidRPr="0039567B">
        <w:rPr>
          <w:rFonts w:ascii="Calibri" w:hAnsi="Calibri" w:cs="Arial"/>
          <w:bCs/>
          <w:sz w:val="22"/>
        </w:rPr>
        <w:t>de nutrição à pacientes que</w:t>
      </w:r>
      <w:r w:rsidR="009D4431" w:rsidRPr="0039567B">
        <w:rPr>
          <w:rFonts w:ascii="Calibri" w:hAnsi="Calibri" w:cs="Arial"/>
          <w:bCs/>
          <w:sz w:val="22"/>
        </w:rPr>
        <w:t xml:space="preserve"> se encontravam em observação </w:t>
      </w:r>
      <w:r>
        <w:rPr>
          <w:rFonts w:ascii="Calibri" w:hAnsi="Calibri" w:cs="Arial"/>
          <w:bCs/>
          <w:sz w:val="22"/>
        </w:rPr>
        <w:t xml:space="preserve">a partir </w:t>
      </w:r>
      <w:r w:rsidR="009D4431" w:rsidRPr="0039567B">
        <w:rPr>
          <w:rFonts w:ascii="Calibri" w:hAnsi="Calibri" w:cs="Arial"/>
          <w:bCs/>
          <w:sz w:val="22"/>
        </w:rPr>
        <w:t>d</w:t>
      </w:r>
      <w:r>
        <w:rPr>
          <w:rFonts w:ascii="Calibri" w:hAnsi="Calibri" w:cs="Arial"/>
          <w:bCs/>
          <w:sz w:val="22"/>
        </w:rPr>
        <w:t>e 04 horas</w:t>
      </w:r>
      <w:r w:rsidR="009D4431" w:rsidRPr="0039567B">
        <w:rPr>
          <w:rFonts w:ascii="Calibri" w:hAnsi="Calibri" w:cs="Arial"/>
          <w:bCs/>
          <w:sz w:val="22"/>
        </w:rPr>
        <w:t xml:space="preserve"> nas observações da UPA Vetor Oeste.</w:t>
      </w:r>
    </w:p>
    <w:bookmarkEnd w:id="11"/>
    <w:p w:rsidR="004A303A" w:rsidRPr="0039567B" w:rsidRDefault="00252AC7" w:rsidP="003F72AD">
      <w:pPr>
        <w:pStyle w:val="PargrafodaLista"/>
        <w:spacing w:before="120" w:after="120" w:line="240" w:lineRule="auto"/>
        <w:ind w:left="0"/>
        <w:rPr>
          <w:rFonts w:ascii="Calibri" w:hAnsi="Calibri" w:cs="Arial"/>
          <w:bCs/>
          <w:sz w:val="22"/>
        </w:rPr>
      </w:pPr>
      <w:r>
        <w:rPr>
          <w:rFonts w:ascii="Calibri" w:hAnsi="Calibri" w:cs="Arial"/>
          <w:bCs/>
          <w:noProof/>
          <w:sz w:val="22"/>
          <w:lang w:eastAsia="pt-BR"/>
        </w:rPr>
        <w:lastRenderedPageBreak/>
        <w:drawing>
          <wp:inline distT="0" distB="0" distL="0" distR="0" wp14:anchorId="69E41714" wp14:editId="15C6C64E">
            <wp:extent cx="6296025" cy="287655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6025" cy="2876550"/>
                    </a:xfrm>
                    <a:prstGeom prst="rect">
                      <a:avLst/>
                    </a:prstGeom>
                    <a:noFill/>
                  </pic:spPr>
                </pic:pic>
              </a:graphicData>
            </a:graphic>
          </wp:inline>
        </w:drawing>
      </w:r>
    </w:p>
    <w:p w:rsidR="009D4431" w:rsidRPr="00926FF3" w:rsidRDefault="004A2584" w:rsidP="00BE2B71">
      <w:pPr>
        <w:pStyle w:val="PargrafodaLista"/>
        <w:spacing w:before="120" w:after="120" w:line="240" w:lineRule="auto"/>
        <w:ind w:left="0" w:hanging="284"/>
        <w:jc w:val="left"/>
        <w:rPr>
          <w:rFonts w:ascii="Calibri" w:hAnsi="Calibri" w:cs="Arial"/>
          <w:b/>
          <w:sz w:val="16"/>
          <w:szCs w:val="16"/>
        </w:rPr>
      </w:pPr>
      <w:r w:rsidRPr="0039567B">
        <w:rPr>
          <w:rFonts w:ascii="Calibri" w:hAnsi="Calibri" w:cs="Arial"/>
          <w:b/>
          <w:sz w:val="22"/>
        </w:rPr>
        <w:t xml:space="preserve">      </w:t>
      </w:r>
      <w:r w:rsidRPr="00926FF3">
        <w:rPr>
          <w:rFonts w:ascii="Calibri" w:hAnsi="Calibri" w:cs="Arial"/>
          <w:b/>
          <w:sz w:val="16"/>
          <w:szCs w:val="16"/>
        </w:rPr>
        <w:t xml:space="preserve">*Procedimento de nutrição </w:t>
      </w:r>
      <w:r w:rsidR="00744B29" w:rsidRPr="00926FF3">
        <w:rPr>
          <w:rFonts w:ascii="Calibri" w:hAnsi="Calibri" w:cs="Arial"/>
          <w:b/>
          <w:sz w:val="16"/>
          <w:szCs w:val="16"/>
        </w:rPr>
        <w:t>–</w:t>
      </w:r>
      <w:r w:rsidR="00F328DE" w:rsidRPr="00926FF3">
        <w:rPr>
          <w:rFonts w:ascii="Calibri" w:hAnsi="Calibri" w:cs="Arial"/>
          <w:b/>
          <w:sz w:val="16"/>
          <w:szCs w:val="16"/>
        </w:rPr>
        <w:t xml:space="preserve"> </w:t>
      </w:r>
      <w:r w:rsidR="00050CD2">
        <w:rPr>
          <w:rFonts w:ascii="Calibri" w:hAnsi="Calibri" w:cs="Arial"/>
          <w:b/>
          <w:sz w:val="16"/>
          <w:szCs w:val="16"/>
        </w:rPr>
        <w:t>março</w:t>
      </w:r>
      <w:r w:rsidR="00E36DFF">
        <w:rPr>
          <w:rFonts w:ascii="Calibri" w:hAnsi="Calibri" w:cs="Arial"/>
          <w:b/>
          <w:sz w:val="16"/>
          <w:szCs w:val="16"/>
        </w:rPr>
        <w:t xml:space="preserve"> 2021</w:t>
      </w:r>
    </w:p>
    <w:p w:rsidR="00681F3D" w:rsidRPr="0039567B" w:rsidRDefault="00681F3D" w:rsidP="00BE2B71">
      <w:pPr>
        <w:pStyle w:val="PargrafodaLista"/>
        <w:spacing w:before="120" w:after="120" w:line="240" w:lineRule="auto"/>
        <w:ind w:left="0" w:firstLine="1134"/>
        <w:jc w:val="left"/>
        <w:rPr>
          <w:rFonts w:ascii="Calibri" w:hAnsi="Calibri" w:cs="Arial"/>
          <w:b/>
          <w:sz w:val="22"/>
        </w:rPr>
      </w:pPr>
    </w:p>
    <w:p w:rsidR="00681F3D" w:rsidRPr="0039567B" w:rsidRDefault="00681F3D" w:rsidP="00BE2B71">
      <w:pPr>
        <w:pStyle w:val="PargrafodaLista"/>
        <w:spacing w:before="120" w:after="120" w:line="240" w:lineRule="auto"/>
        <w:ind w:left="0" w:firstLine="1134"/>
        <w:jc w:val="left"/>
        <w:rPr>
          <w:rFonts w:ascii="Calibri" w:hAnsi="Calibri" w:cs="Arial"/>
          <w:b/>
          <w:sz w:val="22"/>
        </w:rPr>
      </w:pPr>
    </w:p>
    <w:p w:rsidR="00794938" w:rsidRPr="0039567B" w:rsidRDefault="00735C1A" w:rsidP="003039BF">
      <w:pPr>
        <w:pStyle w:val="PargrafodaLista"/>
        <w:spacing w:before="120" w:after="120" w:line="240" w:lineRule="auto"/>
        <w:ind w:left="0"/>
        <w:rPr>
          <w:rFonts w:ascii="Calibri" w:hAnsi="Calibri" w:cs="Arial"/>
          <w:b/>
          <w:sz w:val="22"/>
        </w:rPr>
      </w:pPr>
      <w:r>
        <w:rPr>
          <w:rFonts w:ascii="Calibri" w:hAnsi="Calibri" w:cs="Arial"/>
          <w:b/>
          <w:bCs/>
          <w:sz w:val="22"/>
        </w:rPr>
        <w:t>4</w:t>
      </w:r>
      <w:r w:rsidR="003039BF" w:rsidRPr="0039567B">
        <w:rPr>
          <w:rFonts w:ascii="Calibri" w:hAnsi="Calibri" w:cs="Arial"/>
          <w:b/>
          <w:bCs/>
          <w:sz w:val="22"/>
        </w:rPr>
        <w:t xml:space="preserve"> – Atendimento de Procedimentos Ambulatoriais </w:t>
      </w:r>
    </w:p>
    <w:p w:rsidR="00794938" w:rsidRPr="0039567B" w:rsidRDefault="00794938" w:rsidP="00BE2B71">
      <w:pPr>
        <w:pStyle w:val="PargrafodaLista"/>
        <w:spacing w:before="120" w:after="120" w:line="240" w:lineRule="auto"/>
        <w:ind w:left="0" w:firstLine="1134"/>
        <w:rPr>
          <w:rFonts w:ascii="Calibri" w:hAnsi="Calibri" w:cs="Arial"/>
          <w:sz w:val="22"/>
        </w:rPr>
      </w:pPr>
    </w:p>
    <w:p w:rsidR="00DD76FC" w:rsidRPr="0039567B" w:rsidRDefault="003039BF" w:rsidP="00BE2B71">
      <w:pPr>
        <w:pStyle w:val="PargrafodaLista"/>
        <w:spacing w:before="120" w:after="120" w:line="240" w:lineRule="auto"/>
        <w:ind w:left="0" w:firstLine="1134"/>
        <w:rPr>
          <w:rFonts w:ascii="Calibri" w:hAnsi="Calibri" w:cs="Arial"/>
          <w:sz w:val="22"/>
        </w:rPr>
      </w:pPr>
      <w:r w:rsidRPr="0039567B">
        <w:rPr>
          <w:rFonts w:ascii="Calibri" w:hAnsi="Calibri" w:cs="Arial"/>
          <w:sz w:val="22"/>
        </w:rPr>
        <w:t xml:space="preserve">Os </w:t>
      </w:r>
      <w:r w:rsidR="00855547" w:rsidRPr="0039567B">
        <w:rPr>
          <w:rFonts w:ascii="Calibri" w:hAnsi="Calibri" w:cs="Arial"/>
          <w:sz w:val="22"/>
        </w:rPr>
        <w:t xml:space="preserve">procedimentos </w:t>
      </w:r>
      <w:r w:rsidR="000A7248" w:rsidRPr="0039567B">
        <w:rPr>
          <w:rFonts w:ascii="Calibri" w:hAnsi="Calibri" w:cs="Arial"/>
          <w:sz w:val="22"/>
        </w:rPr>
        <w:t xml:space="preserve">Ambulatoriais </w:t>
      </w:r>
      <w:r w:rsidRPr="0039567B">
        <w:rPr>
          <w:rFonts w:ascii="Calibri" w:hAnsi="Calibri" w:cs="Arial"/>
          <w:sz w:val="22"/>
        </w:rPr>
        <w:t>“</w:t>
      </w:r>
      <w:r w:rsidR="000A7248" w:rsidRPr="0039567B">
        <w:rPr>
          <w:rFonts w:ascii="Calibri" w:hAnsi="Calibri" w:cs="Arial"/>
          <w:sz w:val="22"/>
        </w:rPr>
        <w:t>SADT´S</w:t>
      </w:r>
      <w:r w:rsidRPr="0039567B">
        <w:rPr>
          <w:rFonts w:ascii="Calibri" w:hAnsi="Calibri" w:cs="Arial"/>
          <w:sz w:val="22"/>
        </w:rPr>
        <w:t>”</w:t>
      </w:r>
      <w:r w:rsidR="000A7248" w:rsidRPr="0039567B">
        <w:rPr>
          <w:rFonts w:ascii="Calibri" w:hAnsi="Calibri" w:cs="Arial"/>
          <w:sz w:val="22"/>
        </w:rPr>
        <w:t xml:space="preserve"> </w:t>
      </w:r>
      <w:r w:rsidR="00855547" w:rsidRPr="0039567B">
        <w:rPr>
          <w:rFonts w:ascii="Calibri" w:hAnsi="Calibri" w:cs="Arial"/>
          <w:sz w:val="22"/>
        </w:rPr>
        <w:t xml:space="preserve">realizados </w:t>
      </w:r>
      <w:r w:rsidR="004C1116" w:rsidRPr="0039567B">
        <w:rPr>
          <w:rFonts w:ascii="Calibri" w:hAnsi="Calibri" w:cs="Arial"/>
          <w:sz w:val="22"/>
        </w:rPr>
        <w:t xml:space="preserve">no </w:t>
      </w:r>
      <w:r w:rsidR="00A00D75">
        <w:rPr>
          <w:rFonts w:ascii="Calibri" w:hAnsi="Calibri" w:cs="Arial"/>
          <w:sz w:val="22"/>
        </w:rPr>
        <w:t xml:space="preserve">mês de </w:t>
      </w:r>
      <w:r w:rsidR="00050CD2">
        <w:rPr>
          <w:rFonts w:ascii="Calibri" w:hAnsi="Calibri" w:cs="Arial"/>
          <w:sz w:val="22"/>
        </w:rPr>
        <w:t>março</w:t>
      </w:r>
      <w:r w:rsidR="00A00D75">
        <w:rPr>
          <w:rFonts w:ascii="Calibri" w:hAnsi="Calibri" w:cs="Arial"/>
          <w:sz w:val="22"/>
        </w:rPr>
        <w:t xml:space="preserve"> do ano corrente</w:t>
      </w:r>
      <w:r w:rsidR="003F72AD">
        <w:rPr>
          <w:rFonts w:ascii="Calibri" w:hAnsi="Calibri" w:cs="Arial"/>
          <w:sz w:val="22"/>
        </w:rPr>
        <w:t xml:space="preserve">, </w:t>
      </w:r>
      <w:r w:rsidR="00DD76FC" w:rsidRPr="0039567B">
        <w:rPr>
          <w:rFonts w:ascii="Calibri" w:hAnsi="Calibri" w:cs="Arial"/>
          <w:sz w:val="22"/>
        </w:rPr>
        <w:t>que</w:t>
      </w:r>
      <w:r w:rsidR="000A7248" w:rsidRPr="0039567B">
        <w:rPr>
          <w:rFonts w:ascii="Calibri" w:hAnsi="Calibri" w:cs="Arial"/>
          <w:sz w:val="22"/>
        </w:rPr>
        <w:t xml:space="preserve"> são ofertados</w:t>
      </w:r>
      <w:r w:rsidR="00DD76FC" w:rsidRPr="0039567B">
        <w:rPr>
          <w:rFonts w:ascii="Calibri" w:hAnsi="Calibri" w:cs="Arial"/>
          <w:sz w:val="22"/>
        </w:rPr>
        <w:t xml:space="preserve"> pela UPA Vetor </w:t>
      </w:r>
      <w:r w:rsidR="00B11A8B" w:rsidRPr="0039567B">
        <w:rPr>
          <w:rFonts w:ascii="Calibri" w:hAnsi="Calibri" w:cs="Arial"/>
          <w:sz w:val="22"/>
        </w:rPr>
        <w:t>O</w:t>
      </w:r>
      <w:r w:rsidR="00DD76FC" w:rsidRPr="0039567B">
        <w:rPr>
          <w:rFonts w:ascii="Calibri" w:hAnsi="Calibri" w:cs="Arial"/>
          <w:sz w:val="22"/>
        </w:rPr>
        <w:t>este</w:t>
      </w:r>
      <w:r w:rsidR="000A7248" w:rsidRPr="0039567B">
        <w:rPr>
          <w:rFonts w:ascii="Calibri" w:hAnsi="Calibri" w:cs="Arial"/>
          <w:sz w:val="22"/>
        </w:rPr>
        <w:t xml:space="preserve"> </w:t>
      </w:r>
      <w:r w:rsidR="003F72AD">
        <w:rPr>
          <w:rFonts w:ascii="Calibri" w:hAnsi="Calibri" w:cs="Arial"/>
          <w:sz w:val="22"/>
        </w:rPr>
        <w:t xml:space="preserve">atende </w:t>
      </w:r>
      <w:r w:rsidR="000A7248" w:rsidRPr="0039567B">
        <w:rPr>
          <w:rFonts w:ascii="Calibri" w:hAnsi="Calibri" w:cs="Arial"/>
          <w:sz w:val="22"/>
        </w:rPr>
        <w:t>tanto no modulo ambulatorial como na urgência e emergência</w:t>
      </w:r>
      <w:r w:rsidR="00DD76FC" w:rsidRPr="0039567B">
        <w:rPr>
          <w:rFonts w:ascii="Calibri" w:hAnsi="Calibri" w:cs="Arial"/>
          <w:sz w:val="22"/>
        </w:rPr>
        <w:t xml:space="preserve"> para própria UPA </w:t>
      </w:r>
      <w:r w:rsidR="003F72AD">
        <w:rPr>
          <w:rFonts w:ascii="Calibri" w:hAnsi="Calibri" w:cs="Arial"/>
          <w:sz w:val="22"/>
        </w:rPr>
        <w:t>Vetor Oeste como também as 0</w:t>
      </w:r>
      <w:r w:rsidR="00DD76FC" w:rsidRPr="0039567B">
        <w:rPr>
          <w:rFonts w:ascii="Calibri" w:hAnsi="Calibri" w:cs="Arial"/>
          <w:sz w:val="22"/>
        </w:rPr>
        <w:t xml:space="preserve">8 </w:t>
      </w:r>
      <w:r w:rsidR="003F72AD">
        <w:rPr>
          <w:rFonts w:ascii="Calibri" w:hAnsi="Calibri" w:cs="Arial"/>
          <w:sz w:val="22"/>
        </w:rPr>
        <w:t xml:space="preserve">unidades básicas de saúde </w:t>
      </w:r>
      <w:r w:rsidR="00BA095F">
        <w:rPr>
          <w:rFonts w:ascii="Calibri" w:hAnsi="Calibri" w:cs="Arial"/>
          <w:sz w:val="22"/>
        </w:rPr>
        <w:t xml:space="preserve">- </w:t>
      </w:r>
      <w:r w:rsidR="00DD76FC" w:rsidRPr="0039567B">
        <w:rPr>
          <w:rFonts w:ascii="Calibri" w:hAnsi="Calibri" w:cs="Arial"/>
          <w:sz w:val="22"/>
        </w:rPr>
        <w:t>UBS que compõem o Vetor Oeste</w:t>
      </w:r>
      <w:r w:rsidR="000A7248" w:rsidRPr="0039567B">
        <w:rPr>
          <w:rFonts w:ascii="Calibri" w:hAnsi="Calibri" w:cs="Arial"/>
          <w:sz w:val="22"/>
        </w:rPr>
        <w:t xml:space="preserve">. </w:t>
      </w:r>
    </w:p>
    <w:p w:rsidR="00FD37A4" w:rsidRPr="0039567B" w:rsidRDefault="00FD37A4" w:rsidP="00BE2B71">
      <w:pPr>
        <w:pStyle w:val="PargrafodaLista"/>
        <w:spacing w:before="120" w:after="120" w:line="240" w:lineRule="auto"/>
        <w:ind w:left="0" w:firstLine="1134"/>
        <w:rPr>
          <w:rFonts w:ascii="Calibri" w:hAnsi="Calibri" w:cs="Arial"/>
          <w:sz w:val="22"/>
        </w:rPr>
      </w:pPr>
    </w:p>
    <w:p w:rsidR="00066F3F" w:rsidRPr="0039567B" w:rsidRDefault="000A7248" w:rsidP="00BE2B71">
      <w:pPr>
        <w:pStyle w:val="PargrafodaLista"/>
        <w:spacing w:before="120" w:after="120" w:line="240" w:lineRule="auto"/>
        <w:ind w:left="0" w:firstLine="1134"/>
        <w:rPr>
          <w:rFonts w:ascii="Calibri" w:hAnsi="Calibri" w:cs="Arial"/>
          <w:sz w:val="22"/>
        </w:rPr>
      </w:pPr>
      <w:r w:rsidRPr="0039567B">
        <w:rPr>
          <w:rFonts w:ascii="Calibri" w:hAnsi="Calibri" w:cs="Arial"/>
          <w:sz w:val="22"/>
        </w:rPr>
        <w:t>Dessa forma o exame de ECG</w:t>
      </w:r>
      <w:r w:rsidR="00DD76FC" w:rsidRPr="0039567B">
        <w:rPr>
          <w:rFonts w:ascii="Calibri" w:hAnsi="Calibri" w:cs="Arial"/>
          <w:sz w:val="22"/>
        </w:rPr>
        <w:t xml:space="preserve"> </w:t>
      </w:r>
      <w:r w:rsidR="00BA095F">
        <w:rPr>
          <w:rFonts w:ascii="Calibri" w:hAnsi="Calibri" w:cs="Arial"/>
          <w:sz w:val="22"/>
        </w:rPr>
        <w:t xml:space="preserve">é </w:t>
      </w:r>
      <w:r w:rsidR="00DD76FC" w:rsidRPr="0039567B">
        <w:rPr>
          <w:rFonts w:ascii="Calibri" w:hAnsi="Calibri" w:cs="Arial"/>
          <w:sz w:val="22"/>
        </w:rPr>
        <w:t xml:space="preserve">ofertado </w:t>
      </w:r>
      <w:r w:rsidR="00BA095F">
        <w:rPr>
          <w:rFonts w:ascii="Calibri" w:hAnsi="Calibri" w:cs="Arial"/>
          <w:sz w:val="22"/>
        </w:rPr>
        <w:t>exclusivamente no</w:t>
      </w:r>
      <w:r w:rsidR="00DD76FC" w:rsidRPr="0039567B">
        <w:rPr>
          <w:rFonts w:ascii="Calibri" w:hAnsi="Calibri" w:cs="Arial"/>
          <w:sz w:val="22"/>
        </w:rPr>
        <w:t xml:space="preserve"> atendimento </w:t>
      </w:r>
      <w:r w:rsidR="00BA095F">
        <w:rPr>
          <w:rFonts w:ascii="Calibri" w:hAnsi="Calibri" w:cs="Arial"/>
          <w:sz w:val="22"/>
        </w:rPr>
        <w:t xml:space="preserve">dos pacientes </w:t>
      </w:r>
      <w:r w:rsidR="00DD76FC" w:rsidRPr="0039567B">
        <w:rPr>
          <w:rFonts w:ascii="Calibri" w:hAnsi="Calibri" w:cs="Arial"/>
          <w:sz w:val="22"/>
        </w:rPr>
        <w:t>da UPA Vetor Oeste</w:t>
      </w:r>
      <w:r w:rsidR="009D4431" w:rsidRPr="0039567B">
        <w:rPr>
          <w:rFonts w:ascii="Calibri" w:hAnsi="Calibri" w:cs="Arial"/>
          <w:sz w:val="22"/>
        </w:rPr>
        <w:t>,</w:t>
      </w:r>
      <w:r w:rsidR="00DD76FC" w:rsidRPr="0039567B">
        <w:rPr>
          <w:rFonts w:ascii="Calibri" w:hAnsi="Calibri" w:cs="Arial"/>
          <w:sz w:val="22"/>
        </w:rPr>
        <w:t xml:space="preserve"> </w:t>
      </w:r>
      <w:r w:rsidR="00BA095F">
        <w:rPr>
          <w:rFonts w:ascii="Calibri" w:hAnsi="Calibri" w:cs="Arial"/>
          <w:sz w:val="22"/>
        </w:rPr>
        <w:t xml:space="preserve">na </w:t>
      </w:r>
      <w:r w:rsidR="00DD76FC" w:rsidRPr="0039567B">
        <w:rPr>
          <w:rFonts w:ascii="Calibri" w:hAnsi="Calibri" w:cs="Arial"/>
          <w:sz w:val="22"/>
        </w:rPr>
        <w:t>urgência e emergência</w:t>
      </w:r>
      <w:r w:rsidR="00BA095F">
        <w:rPr>
          <w:rFonts w:ascii="Calibri" w:hAnsi="Calibri" w:cs="Arial"/>
          <w:sz w:val="22"/>
        </w:rPr>
        <w:t>, os</w:t>
      </w:r>
      <w:r w:rsidR="004D583D" w:rsidRPr="0039567B">
        <w:rPr>
          <w:rFonts w:ascii="Calibri" w:hAnsi="Calibri" w:cs="Arial"/>
          <w:sz w:val="22"/>
        </w:rPr>
        <w:t xml:space="preserve"> exames de </w:t>
      </w:r>
      <w:r w:rsidR="00BA095F">
        <w:rPr>
          <w:rFonts w:ascii="Calibri" w:hAnsi="Calibri" w:cs="Arial"/>
          <w:sz w:val="22"/>
        </w:rPr>
        <w:t xml:space="preserve">ultrassonografia - </w:t>
      </w:r>
      <w:r w:rsidR="004D583D" w:rsidRPr="0039567B">
        <w:rPr>
          <w:rFonts w:ascii="Calibri" w:hAnsi="Calibri" w:cs="Arial"/>
          <w:sz w:val="22"/>
        </w:rPr>
        <w:t xml:space="preserve">USG e RX </w:t>
      </w:r>
      <w:r w:rsidR="00432147" w:rsidRPr="0039567B">
        <w:rPr>
          <w:rFonts w:ascii="Calibri" w:hAnsi="Calibri" w:cs="Arial"/>
          <w:sz w:val="22"/>
        </w:rPr>
        <w:t>foram</w:t>
      </w:r>
      <w:r w:rsidR="004D583D" w:rsidRPr="0039567B">
        <w:rPr>
          <w:rFonts w:ascii="Calibri" w:hAnsi="Calibri" w:cs="Arial"/>
          <w:sz w:val="22"/>
        </w:rPr>
        <w:t xml:space="preserve"> ofertados </w:t>
      </w:r>
      <w:r w:rsidR="00455E2A" w:rsidRPr="0039567B">
        <w:rPr>
          <w:rFonts w:ascii="Calibri" w:hAnsi="Calibri" w:cs="Arial"/>
          <w:sz w:val="22"/>
        </w:rPr>
        <w:t>para urgência</w:t>
      </w:r>
      <w:r w:rsidR="004D583D" w:rsidRPr="0039567B">
        <w:rPr>
          <w:rFonts w:ascii="Calibri" w:hAnsi="Calibri" w:cs="Arial"/>
          <w:sz w:val="22"/>
        </w:rPr>
        <w:t xml:space="preserve"> e </w:t>
      </w:r>
      <w:r w:rsidR="00B11A8B" w:rsidRPr="0039567B">
        <w:rPr>
          <w:rFonts w:ascii="Calibri" w:hAnsi="Calibri" w:cs="Arial"/>
          <w:sz w:val="22"/>
        </w:rPr>
        <w:t>emergência</w:t>
      </w:r>
      <w:r w:rsidR="004D583D" w:rsidRPr="0039567B">
        <w:rPr>
          <w:rFonts w:ascii="Calibri" w:hAnsi="Calibri" w:cs="Arial"/>
          <w:sz w:val="22"/>
        </w:rPr>
        <w:t xml:space="preserve"> da UPA</w:t>
      </w:r>
      <w:r w:rsidR="00B11A8B" w:rsidRPr="0039567B">
        <w:rPr>
          <w:rFonts w:ascii="Calibri" w:hAnsi="Calibri" w:cs="Arial"/>
          <w:sz w:val="22"/>
        </w:rPr>
        <w:t xml:space="preserve"> Vetor </w:t>
      </w:r>
      <w:r w:rsidR="00455E2A" w:rsidRPr="0039567B">
        <w:rPr>
          <w:rFonts w:ascii="Calibri" w:hAnsi="Calibri" w:cs="Arial"/>
          <w:sz w:val="22"/>
        </w:rPr>
        <w:t>Oeste</w:t>
      </w:r>
      <w:r w:rsidR="00B11A8B" w:rsidRPr="0039567B">
        <w:rPr>
          <w:rFonts w:ascii="Calibri" w:hAnsi="Calibri" w:cs="Arial"/>
          <w:sz w:val="22"/>
        </w:rPr>
        <w:t>, clínica da Família e</w:t>
      </w:r>
      <w:r w:rsidR="00DD76FC" w:rsidRPr="0039567B">
        <w:rPr>
          <w:rFonts w:ascii="Calibri" w:hAnsi="Calibri" w:cs="Arial"/>
          <w:sz w:val="22"/>
        </w:rPr>
        <w:t xml:space="preserve"> </w:t>
      </w:r>
      <w:r w:rsidR="00B11A8B" w:rsidRPr="0039567B">
        <w:rPr>
          <w:rFonts w:ascii="Calibri" w:hAnsi="Calibri" w:cs="Arial"/>
          <w:sz w:val="22"/>
        </w:rPr>
        <w:t xml:space="preserve">por agenda ambulatorial para as </w:t>
      </w:r>
      <w:r w:rsidR="00BA095F">
        <w:rPr>
          <w:rFonts w:ascii="Calibri" w:hAnsi="Calibri" w:cs="Arial"/>
          <w:sz w:val="22"/>
        </w:rPr>
        <w:t>0</w:t>
      </w:r>
      <w:r w:rsidR="00B11A8B" w:rsidRPr="0039567B">
        <w:rPr>
          <w:rFonts w:ascii="Calibri" w:hAnsi="Calibri" w:cs="Arial"/>
          <w:sz w:val="22"/>
        </w:rPr>
        <w:t xml:space="preserve">8 </w:t>
      </w:r>
      <w:r w:rsidR="00BA095F">
        <w:rPr>
          <w:rFonts w:ascii="Calibri" w:hAnsi="Calibri" w:cs="Arial"/>
          <w:sz w:val="22"/>
        </w:rPr>
        <w:t xml:space="preserve">unidades básicas de saúde </w:t>
      </w:r>
      <w:r w:rsidR="00B11A8B" w:rsidRPr="0039567B">
        <w:rPr>
          <w:rFonts w:ascii="Calibri" w:hAnsi="Calibri" w:cs="Arial"/>
          <w:sz w:val="22"/>
        </w:rPr>
        <w:t xml:space="preserve">UBS do </w:t>
      </w:r>
      <w:r w:rsidR="004D583D" w:rsidRPr="0039567B">
        <w:rPr>
          <w:rFonts w:ascii="Calibri" w:hAnsi="Calibri" w:cs="Arial"/>
          <w:sz w:val="22"/>
        </w:rPr>
        <w:t>Vetor Oeste</w:t>
      </w:r>
      <w:r w:rsidR="00B11A8B" w:rsidRPr="0039567B">
        <w:rPr>
          <w:rFonts w:ascii="Calibri" w:hAnsi="Calibri" w:cs="Arial"/>
          <w:sz w:val="22"/>
        </w:rPr>
        <w:t xml:space="preserve">. </w:t>
      </w:r>
      <w:r w:rsidR="00BA095F">
        <w:rPr>
          <w:rFonts w:ascii="Calibri" w:hAnsi="Calibri" w:cs="Arial"/>
          <w:sz w:val="22"/>
        </w:rPr>
        <w:t xml:space="preserve">Já os </w:t>
      </w:r>
      <w:r w:rsidR="00BA095F" w:rsidRPr="0039567B">
        <w:rPr>
          <w:rFonts w:ascii="Calibri" w:hAnsi="Calibri" w:cs="Arial"/>
          <w:sz w:val="22"/>
        </w:rPr>
        <w:t xml:space="preserve">exames laboratoriais </w:t>
      </w:r>
      <w:r w:rsidR="00BA095F">
        <w:rPr>
          <w:rFonts w:ascii="Calibri" w:hAnsi="Calibri" w:cs="Arial"/>
          <w:sz w:val="22"/>
        </w:rPr>
        <w:t>são prioritariamente utilizados pela Upa, porém atendem as necessidades da c</w:t>
      </w:r>
      <w:r w:rsidR="00BA095F" w:rsidRPr="0039567B">
        <w:rPr>
          <w:rFonts w:ascii="Calibri" w:hAnsi="Calibri" w:cs="Arial"/>
          <w:sz w:val="22"/>
        </w:rPr>
        <w:t xml:space="preserve">línica da </w:t>
      </w:r>
      <w:r w:rsidR="00BA095F">
        <w:rPr>
          <w:rFonts w:ascii="Calibri" w:hAnsi="Calibri" w:cs="Arial"/>
          <w:sz w:val="22"/>
        </w:rPr>
        <w:t>f</w:t>
      </w:r>
      <w:r w:rsidR="00BA095F" w:rsidRPr="0039567B">
        <w:rPr>
          <w:rFonts w:ascii="Calibri" w:hAnsi="Calibri" w:cs="Arial"/>
          <w:sz w:val="22"/>
        </w:rPr>
        <w:t xml:space="preserve">amília </w:t>
      </w:r>
      <w:r w:rsidR="00BA095F">
        <w:rPr>
          <w:rFonts w:ascii="Calibri" w:hAnsi="Calibri" w:cs="Arial"/>
          <w:sz w:val="22"/>
        </w:rPr>
        <w:t>na modalidade de urgência e emergência.</w:t>
      </w:r>
    </w:p>
    <w:p w:rsidR="009D4431" w:rsidRDefault="009D4431" w:rsidP="00BA095F">
      <w:pPr>
        <w:pStyle w:val="PargrafodaLista"/>
        <w:spacing w:before="120" w:after="120" w:line="240" w:lineRule="auto"/>
        <w:ind w:left="0"/>
        <w:rPr>
          <w:rFonts w:ascii="Calibri" w:hAnsi="Calibri" w:cs="Arial"/>
          <w:sz w:val="22"/>
        </w:rPr>
      </w:pPr>
    </w:p>
    <w:p w:rsidR="002809E6" w:rsidRDefault="00252AC7" w:rsidP="00BA095F">
      <w:pPr>
        <w:pStyle w:val="PargrafodaLista"/>
        <w:spacing w:before="120" w:after="120" w:line="240" w:lineRule="auto"/>
        <w:ind w:left="0"/>
        <w:rPr>
          <w:rFonts w:ascii="Calibri" w:hAnsi="Calibri" w:cs="Arial"/>
          <w:sz w:val="22"/>
        </w:rPr>
      </w:pPr>
      <w:r w:rsidRPr="00252AC7">
        <w:rPr>
          <w:noProof/>
          <w:lang w:eastAsia="pt-BR"/>
        </w:rPr>
        <w:drawing>
          <wp:inline distT="0" distB="0" distL="0" distR="0" wp14:anchorId="4418D507" wp14:editId="51E2C28A">
            <wp:extent cx="6257925" cy="240982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7925" cy="2409825"/>
                    </a:xfrm>
                    <a:prstGeom prst="rect">
                      <a:avLst/>
                    </a:prstGeom>
                    <a:noFill/>
                    <a:ln>
                      <a:noFill/>
                    </a:ln>
                  </pic:spPr>
                </pic:pic>
              </a:graphicData>
            </a:graphic>
          </wp:inline>
        </w:drawing>
      </w:r>
    </w:p>
    <w:p w:rsidR="002809E6" w:rsidRDefault="002809E6" w:rsidP="00BA095F">
      <w:pPr>
        <w:pStyle w:val="PargrafodaLista"/>
        <w:spacing w:before="120" w:after="120" w:line="240" w:lineRule="auto"/>
        <w:ind w:left="0"/>
        <w:rPr>
          <w:rFonts w:ascii="Calibri" w:hAnsi="Calibri" w:cs="Arial"/>
          <w:sz w:val="22"/>
        </w:rPr>
      </w:pPr>
    </w:p>
    <w:p w:rsidR="003C0929" w:rsidRDefault="003C0929" w:rsidP="00BA095F">
      <w:pPr>
        <w:pStyle w:val="PargrafodaLista"/>
        <w:spacing w:before="120" w:after="120" w:line="240" w:lineRule="auto"/>
        <w:ind w:left="0"/>
        <w:rPr>
          <w:rFonts w:ascii="Calibri" w:hAnsi="Calibri" w:cs="Arial"/>
          <w:sz w:val="22"/>
        </w:rPr>
      </w:pPr>
    </w:p>
    <w:p w:rsidR="003C0929" w:rsidRDefault="003C0929" w:rsidP="003C0929">
      <w:pPr>
        <w:pStyle w:val="PargrafodaLista"/>
        <w:spacing w:before="120" w:after="120" w:line="240" w:lineRule="auto"/>
        <w:ind w:left="0" w:firstLine="1134"/>
        <w:rPr>
          <w:rFonts w:ascii="Calibri" w:hAnsi="Calibri" w:cs="Arial"/>
          <w:sz w:val="22"/>
        </w:rPr>
      </w:pPr>
      <w:r>
        <w:rPr>
          <w:rFonts w:ascii="Calibri" w:hAnsi="Calibri" w:cs="Arial"/>
          <w:sz w:val="22"/>
        </w:rPr>
        <w:t xml:space="preserve">Seguem gráficos abaixo com os detalhamentos de cada procedimento realizado no mês de </w:t>
      </w:r>
      <w:r w:rsidR="00050CD2">
        <w:rPr>
          <w:rFonts w:ascii="Calibri" w:hAnsi="Calibri" w:cs="Arial"/>
          <w:sz w:val="22"/>
        </w:rPr>
        <w:t>março</w:t>
      </w:r>
      <w:r>
        <w:rPr>
          <w:rFonts w:ascii="Calibri" w:hAnsi="Calibri" w:cs="Arial"/>
          <w:sz w:val="22"/>
        </w:rPr>
        <w:t xml:space="preserve"> do ano corrente:</w:t>
      </w:r>
    </w:p>
    <w:p w:rsidR="002809E6" w:rsidRDefault="00252AC7" w:rsidP="00BA095F">
      <w:pPr>
        <w:pStyle w:val="PargrafodaLista"/>
        <w:spacing w:before="120" w:after="120" w:line="240" w:lineRule="auto"/>
        <w:ind w:left="0"/>
        <w:rPr>
          <w:rFonts w:ascii="Calibri" w:hAnsi="Calibri" w:cs="Arial"/>
          <w:sz w:val="22"/>
        </w:rPr>
      </w:pPr>
      <w:r>
        <w:rPr>
          <w:rFonts w:ascii="Calibri" w:hAnsi="Calibri" w:cs="Arial"/>
          <w:noProof/>
          <w:sz w:val="22"/>
          <w:lang w:eastAsia="pt-BR"/>
        </w:rPr>
        <w:lastRenderedPageBreak/>
        <w:drawing>
          <wp:inline distT="0" distB="0" distL="0" distR="0" wp14:anchorId="02338B69" wp14:editId="08382A06">
            <wp:extent cx="6283960" cy="2686050"/>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8872" cy="2700973"/>
                    </a:xfrm>
                    <a:prstGeom prst="rect">
                      <a:avLst/>
                    </a:prstGeom>
                    <a:noFill/>
                  </pic:spPr>
                </pic:pic>
              </a:graphicData>
            </a:graphic>
          </wp:inline>
        </w:drawing>
      </w:r>
    </w:p>
    <w:p w:rsidR="0033792B" w:rsidRDefault="0033792B" w:rsidP="00BA095F">
      <w:pPr>
        <w:pStyle w:val="PargrafodaLista"/>
        <w:spacing w:before="120" w:after="120" w:line="240" w:lineRule="auto"/>
        <w:ind w:left="0"/>
        <w:rPr>
          <w:rFonts w:ascii="Calibri" w:hAnsi="Calibri" w:cs="Arial"/>
          <w:sz w:val="22"/>
        </w:rPr>
      </w:pPr>
    </w:p>
    <w:p w:rsidR="002809E6" w:rsidRDefault="002809E6" w:rsidP="00BA095F">
      <w:pPr>
        <w:pStyle w:val="PargrafodaLista"/>
        <w:spacing w:before="120" w:after="120" w:line="240" w:lineRule="auto"/>
        <w:ind w:left="0"/>
        <w:rPr>
          <w:rFonts w:ascii="Calibri" w:hAnsi="Calibri" w:cs="Arial"/>
          <w:b/>
          <w:bCs/>
          <w:sz w:val="22"/>
        </w:rPr>
      </w:pPr>
    </w:p>
    <w:p w:rsidR="002809E6" w:rsidRDefault="00252AC7" w:rsidP="00BA095F">
      <w:pPr>
        <w:pStyle w:val="PargrafodaLista"/>
        <w:spacing w:before="120" w:after="120" w:line="240" w:lineRule="auto"/>
        <w:ind w:left="0"/>
        <w:rPr>
          <w:rFonts w:ascii="Calibri" w:hAnsi="Calibri" w:cs="Arial"/>
          <w:b/>
          <w:bCs/>
          <w:sz w:val="22"/>
        </w:rPr>
      </w:pPr>
      <w:r>
        <w:rPr>
          <w:rFonts w:ascii="Calibri" w:hAnsi="Calibri" w:cs="Arial"/>
          <w:b/>
          <w:bCs/>
          <w:noProof/>
          <w:sz w:val="22"/>
          <w:lang w:eastAsia="pt-BR"/>
        </w:rPr>
        <w:drawing>
          <wp:inline distT="0" distB="0" distL="0" distR="0" wp14:anchorId="2E979065" wp14:editId="0905DE0B">
            <wp:extent cx="6255385" cy="269557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4705" cy="2699591"/>
                    </a:xfrm>
                    <a:prstGeom prst="rect">
                      <a:avLst/>
                    </a:prstGeom>
                    <a:noFill/>
                  </pic:spPr>
                </pic:pic>
              </a:graphicData>
            </a:graphic>
          </wp:inline>
        </w:drawing>
      </w:r>
    </w:p>
    <w:p w:rsidR="002809E6" w:rsidRDefault="002809E6" w:rsidP="00BA095F">
      <w:pPr>
        <w:pStyle w:val="PargrafodaLista"/>
        <w:spacing w:before="120" w:after="120" w:line="240" w:lineRule="auto"/>
        <w:ind w:left="0"/>
        <w:rPr>
          <w:rFonts w:ascii="Calibri" w:hAnsi="Calibri" w:cs="Arial"/>
          <w:b/>
          <w:bCs/>
          <w:sz w:val="22"/>
        </w:rPr>
      </w:pPr>
    </w:p>
    <w:p w:rsidR="002809E6" w:rsidRDefault="002809E6" w:rsidP="00BA095F">
      <w:pPr>
        <w:pStyle w:val="PargrafodaLista"/>
        <w:spacing w:before="120" w:after="120" w:line="240" w:lineRule="auto"/>
        <w:ind w:left="0"/>
        <w:rPr>
          <w:rFonts w:ascii="Calibri" w:hAnsi="Calibri" w:cs="Arial"/>
          <w:b/>
          <w:bCs/>
          <w:sz w:val="22"/>
        </w:rPr>
      </w:pPr>
    </w:p>
    <w:p w:rsidR="002809E6" w:rsidRDefault="00252AC7" w:rsidP="00BA095F">
      <w:pPr>
        <w:pStyle w:val="PargrafodaLista"/>
        <w:spacing w:before="120" w:after="120" w:line="240" w:lineRule="auto"/>
        <w:ind w:left="0"/>
        <w:rPr>
          <w:rFonts w:ascii="Calibri" w:hAnsi="Calibri" w:cs="Arial"/>
          <w:b/>
          <w:bCs/>
          <w:sz w:val="22"/>
        </w:rPr>
      </w:pPr>
      <w:r>
        <w:rPr>
          <w:rFonts w:ascii="Calibri" w:hAnsi="Calibri" w:cs="Arial"/>
          <w:b/>
          <w:bCs/>
          <w:noProof/>
          <w:sz w:val="22"/>
          <w:lang w:eastAsia="pt-BR"/>
        </w:rPr>
        <w:drawing>
          <wp:inline distT="0" distB="0" distL="0" distR="0" wp14:anchorId="6F97F00C" wp14:editId="063AA5DC">
            <wp:extent cx="6261100" cy="2695575"/>
            <wp:effectExtent l="0" t="0" r="6350"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68319" cy="2698683"/>
                    </a:xfrm>
                    <a:prstGeom prst="rect">
                      <a:avLst/>
                    </a:prstGeom>
                    <a:noFill/>
                  </pic:spPr>
                </pic:pic>
              </a:graphicData>
            </a:graphic>
          </wp:inline>
        </w:drawing>
      </w:r>
    </w:p>
    <w:p w:rsidR="002809E6" w:rsidRDefault="002809E6" w:rsidP="00BA095F">
      <w:pPr>
        <w:pStyle w:val="PargrafodaLista"/>
        <w:spacing w:before="120" w:after="120" w:line="240" w:lineRule="auto"/>
        <w:ind w:left="0"/>
        <w:rPr>
          <w:rFonts w:ascii="Calibri" w:hAnsi="Calibri" w:cs="Arial"/>
          <w:b/>
          <w:bCs/>
          <w:noProof/>
          <w:sz w:val="22"/>
        </w:rPr>
      </w:pPr>
    </w:p>
    <w:p w:rsidR="001E218C" w:rsidRDefault="00252AC7" w:rsidP="00BA095F">
      <w:pPr>
        <w:pStyle w:val="PargrafodaLista"/>
        <w:spacing w:before="120" w:after="120" w:line="240" w:lineRule="auto"/>
        <w:ind w:left="0"/>
        <w:rPr>
          <w:rFonts w:ascii="Calibri" w:hAnsi="Calibri" w:cs="Arial"/>
          <w:b/>
          <w:bCs/>
          <w:sz w:val="22"/>
        </w:rPr>
      </w:pPr>
      <w:r>
        <w:rPr>
          <w:rFonts w:ascii="Calibri" w:hAnsi="Calibri" w:cs="Arial"/>
          <w:b/>
          <w:bCs/>
          <w:noProof/>
          <w:sz w:val="22"/>
          <w:lang w:eastAsia="pt-BR"/>
        </w:rPr>
        <w:lastRenderedPageBreak/>
        <w:drawing>
          <wp:inline distT="0" distB="0" distL="0" distR="0" wp14:anchorId="751CDFF2" wp14:editId="0076727A">
            <wp:extent cx="6271895" cy="2600325"/>
            <wp:effectExtent l="0" t="0" r="0" b="952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6046" cy="2606192"/>
                    </a:xfrm>
                    <a:prstGeom prst="rect">
                      <a:avLst/>
                    </a:prstGeom>
                    <a:noFill/>
                  </pic:spPr>
                </pic:pic>
              </a:graphicData>
            </a:graphic>
          </wp:inline>
        </w:drawing>
      </w:r>
    </w:p>
    <w:p w:rsidR="0033792B" w:rsidRDefault="0033792B" w:rsidP="00BA095F">
      <w:pPr>
        <w:pStyle w:val="PargrafodaLista"/>
        <w:spacing w:before="120" w:after="120" w:line="240" w:lineRule="auto"/>
        <w:ind w:left="0"/>
        <w:rPr>
          <w:rFonts w:ascii="Calibri" w:hAnsi="Calibri" w:cs="Arial"/>
          <w:b/>
          <w:bCs/>
          <w:sz w:val="22"/>
        </w:rPr>
      </w:pPr>
    </w:p>
    <w:p w:rsidR="002809E6" w:rsidRDefault="00252AC7" w:rsidP="00BA095F">
      <w:pPr>
        <w:pStyle w:val="PargrafodaLista"/>
        <w:spacing w:before="120" w:after="120" w:line="240" w:lineRule="auto"/>
        <w:ind w:left="0"/>
        <w:rPr>
          <w:rFonts w:ascii="Calibri" w:hAnsi="Calibri" w:cs="Arial"/>
          <w:b/>
          <w:bCs/>
          <w:sz w:val="22"/>
        </w:rPr>
      </w:pPr>
      <w:r>
        <w:rPr>
          <w:rFonts w:ascii="Calibri" w:hAnsi="Calibri" w:cs="Arial"/>
          <w:b/>
          <w:bCs/>
          <w:noProof/>
          <w:sz w:val="22"/>
          <w:lang w:eastAsia="pt-BR"/>
        </w:rPr>
        <w:drawing>
          <wp:inline distT="0" distB="0" distL="0" distR="0" wp14:anchorId="072D526A" wp14:editId="2A9D7F20">
            <wp:extent cx="6266496" cy="2695575"/>
            <wp:effectExtent l="0" t="0" r="127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4639" cy="2707681"/>
                    </a:xfrm>
                    <a:prstGeom prst="rect">
                      <a:avLst/>
                    </a:prstGeom>
                    <a:noFill/>
                  </pic:spPr>
                </pic:pic>
              </a:graphicData>
            </a:graphic>
          </wp:inline>
        </w:drawing>
      </w:r>
    </w:p>
    <w:p w:rsidR="009679CA" w:rsidRPr="00143013" w:rsidRDefault="009679CA" w:rsidP="00BA095F">
      <w:pPr>
        <w:pStyle w:val="PargrafodaLista"/>
        <w:spacing w:before="120" w:after="120" w:line="240" w:lineRule="auto"/>
        <w:ind w:left="0"/>
        <w:rPr>
          <w:rFonts w:ascii="Calibri" w:hAnsi="Calibri" w:cs="Arial"/>
          <w:b/>
          <w:bCs/>
          <w:sz w:val="16"/>
          <w:szCs w:val="16"/>
        </w:rPr>
      </w:pPr>
      <w:r w:rsidRPr="00143013">
        <w:rPr>
          <w:rFonts w:ascii="Calibri" w:hAnsi="Calibri" w:cs="Arial"/>
          <w:b/>
          <w:bCs/>
          <w:sz w:val="16"/>
          <w:szCs w:val="16"/>
        </w:rPr>
        <w:t>*Procedimentos SADT`S</w:t>
      </w:r>
      <w:r w:rsidR="004C1116" w:rsidRPr="00143013">
        <w:rPr>
          <w:rFonts w:ascii="Calibri" w:hAnsi="Calibri" w:cs="Arial"/>
          <w:b/>
          <w:bCs/>
          <w:sz w:val="16"/>
          <w:szCs w:val="16"/>
        </w:rPr>
        <w:t xml:space="preserve"> </w:t>
      </w:r>
      <w:r w:rsidR="00A00D75" w:rsidRPr="00143013">
        <w:rPr>
          <w:rFonts w:ascii="Calibri" w:hAnsi="Calibri" w:cs="Arial"/>
          <w:b/>
          <w:bCs/>
          <w:sz w:val="16"/>
          <w:szCs w:val="16"/>
        </w:rPr>
        <w:t xml:space="preserve">– </w:t>
      </w:r>
      <w:r w:rsidR="00050CD2">
        <w:rPr>
          <w:rFonts w:ascii="Calibri" w:hAnsi="Calibri" w:cs="Arial"/>
          <w:b/>
          <w:bCs/>
          <w:sz w:val="16"/>
          <w:szCs w:val="16"/>
        </w:rPr>
        <w:t>março</w:t>
      </w:r>
      <w:r w:rsidR="00E36DFF">
        <w:rPr>
          <w:rFonts w:ascii="Calibri" w:hAnsi="Calibri" w:cs="Arial"/>
          <w:b/>
          <w:bCs/>
          <w:sz w:val="16"/>
          <w:szCs w:val="16"/>
        </w:rPr>
        <w:t xml:space="preserve"> </w:t>
      </w:r>
      <w:r w:rsidR="00C52080">
        <w:rPr>
          <w:rFonts w:ascii="Calibri" w:hAnsi="Calibri" w:cs="Arial"/>
          <w:b/>
          <w:bCs/>
          <w:sz w:val="16"/>
          <w:szCs w:val="16"/>
        </w:rPr>
        <w:t>/</w:t>
      </w:r>
      <w:r w:rsidR="00E36DFF">
        <w:rPr>
          <w:rFonts w:ascii="Calibri" w:hAnsi="Calibri" w:cs="Arial"/>
          <w:b/>
          <w:bCs/>
          <w:sz w:val="16"/>
          <w:szCs w:val="16"/>
        </w:rPr>
        <w:t>2021.</w:t>
      </w:r>
    </w:p>
    <w:p w:rsidR="009679CA" w:rsidRPr="0039567B" w:rsidRDefault="009679CA" w:rsidP="00BE2B71">
      <w:pPr>
        <w:pStyle w:val="PargrafodaLista"/>
        <w:spacing w:before="120" w:after="120" w:line="240" w:lineRule="auto"/>
        <w:ind w:left="0" w:firstLine="1134"/>
        <w:rPr>
          <w:rFonts w:ascii="Calibri" w:hAnsi="Calibri" w:cs="Arial"/>
          <w:sz w:val="22"/>
        </w:rPr>
      </w:pPr>
    </w:p>
    <w:p w:rsidR="00447183" w:rsidRDefault="002809E6" w:rsidP="00735C1A">
      <w:pPr>
        <w:pStyle w:val="PargrafodaLista"/>
        <w:spacing w:before="120" w:after="120" w:line="240" w:lineRule="auto"/>
        <w:ind w:left="0" w:firstLine="1134"/>
        <w:rPr>
          <w:rFonts w:ascii="Calibri" w:hAnsi="Calibri" w:cs="Arial"/>
          <w:sz w:val="22"/>
        </w:rPr>
      </w:pPr>
      <w:r w:rsidRPr="00981F84">
        <w:rPr>
          <w:rFonts w:ascii="Calibri" w:hAnsi="Calibri" w:cs="Arial"/>
          <w:sz w:val="22"/>
        </w:rPr>
        <w:t xml:space="preserve">Como é possível de se observar, </w:t>
      </w:r>
      <w:r w:rsidR="00143013" w:rsidRPr="00981F84">
        <w:rPr>
          <w:rFonts w:ascii="Calibri" w:hAnsi="Calibri" w:cs="Arial"/>
          <w:sz w:val="22"/>
        </w:rPr>
        <w:t xml:space="preserve">foram </w:t>
      </w:r>
      <w:r w:rsidR="008713ED" w:rsidRPr="00981F84">
        <w:rPr>
          <w:rFonts w:ascii="Calibri" w:hAnsi="Calibri" w:cs="Arial"/>
          <w:sz w:val="22"/>
        </w:rPr>
        <w:t>alcançadas</w:t>
      </w:r>
      <w:r w:rsidR="0033792B">
        <w:rPr>
          <w:rFonts w:ascii="Calibri" w:hAnsi="Calibri" w:cs="Arial"/>
          <w:sz w:val="22"/>
        </w:rPr>
        <w:t xml:space="preserve"> </w:t>
      </w:r>
      <w:r w:rsidR="00466784" w:rsidRPr="00981F84">
        <w:rPr>
          <w:rFonts w:ascii="Calibri" w:hAnsi="Calibri" w:cs="Arial"/>
          <w:sz w:val="22"/>
        </w:rPr>
        <w:t>todas</w:t>
      </w:r>
      <w:r w:rsidR="0082237A">
        <w:rPr>
          <w:rFonts w:ascii="Calibri" w:hAnsi="Calibri" w:cs="Arial"/>
          <w:sz w:val="22"/>
        </w:rPr>
        <w:t xml:space="preserve"> </w:t>
      </w:r>
      <w:r w:rsidR="00143013" w:rsidRPr="00981F84">
        <w:rPr>
          <w:rFonts w:ascii="Calibri" w:hAnsi="Calibri" w:cs="Arial"/>
          <w:sz w:val="22"/>
        </w:rPr>
        <w:t xml:space="preserve">as metas pactuadas dos indicadores </w:t>
      </w:r>
      <w:r w:rsidR="0033792B">
        <w:rPr>
          <w:rFonts w:ascii="Calibri" w:hAnsi="Calibri" w:cs="Arial"/>
          <w:sz w:val="22"/>
        </w:rPr>
        <w:t xml:space="preserve">quantitativos </w:t>
      </w:r>
      <w:r w:rsidR="00306E8D">
        <w:rPr>
          <w:rFonts w:ascii="Calibri" w:hAnsi="Calibri" w:cs="Arial"/>
          <w:sz w:val="22"/>
        </w:rPr>
        <w:t xml:space="preserve">como </w:t>
      </w:r>
      <w:r w:rsidR="00306E8D" w:rsidRPr="00981F84">
        <w:rPr>
          <w:rFonts w:ascii="Calibri" w:hAnsi="Calibri" w:cs="Arial"/>
          <w:sz w:val="22"/>
        </w:rPr>
        <w:t>Ultrassonografia</w:t>
      </w:r>
      <w:r w:rsidR="00306E8D">
        <w:rPr>
          <w:rFonts w:ascii="Calibri" w:hAnsi="Calibri" w:cs="Arial"/>
          <w:sz w:val="22"/>
        </w:rPr>
        <w:t>, ECG</w:t>
      </w:r>
      <w:r w:rsidR="0082237A">
        <w:rPr>
          <w:rFonts w:ascii="Calibri" w:hAnsi="Calibri" w:cs="Arial"/>
          <w:sz w:val="22"/>
        </w:rPr>
        <w:t xml:space="preserve">, </w:t>
      </w:r>
      <w:r w:rsidR="00940079">
        <w:rPr>
          <w:rFonts w:ascii="Calibri" w:hAnsi="Calibri" w:cs="Arial"/>
          <w:sz w:val="22"/>
        </w:rPr>
        <w:t xml:space="preserve">procedimentos de </w:t>
      </w:r>
      <w:r w:rsidR="00252AC7">
        <w:rPr>
          <w:rFonts w:ascii="Calibri" w:hAnsi="Calibri" w:cs="Arial"/>
          <w:sz w:val="22"/>
        </w:rPr>
        <w:t>enfermagem, Raio</w:t>
      </w:r>
      <w:r w:rsidR="00C52080">
        <w:rPr>
          <w:rFonts w:ascii="Calibri" w:hAnsi="Calibri" w:cs="Arial"/>
          <w:sz w:val="22"/>
        </w:rPr>
        <w:t xml:space="preserve"> X</w:t>
      </w:r>
      <w:r w:rsidR="00252AC7">
        <w:rPr>
          <w:rFonts w:ascii="Calibri" w:hAnsi="Calibri" w:cs="Arial"/>
          <w:sz w:val="22"/>
        </w:rPr>
        <w:t xml:space="preserve"> e exa</w:t>
      </w:r>
      <w:r w:rsidRPr="00981F84">
        <w:rPr>
          <w:rFonts w:ascii="Calibri" w:hAnsi="Calibri" w:cs="Arial"/>
          <w:sz w:val="22"/>
        </w:rPr>
        <w:t>mes laboratoriais</w:t>
      </w:r>
      <w:r w:rsidR="00252AC7">
        <w:rPr>
          <w:rFonts w:ascii="Calibri" w:hAnsi="Calibri" w:cs="Arial"/>
          <w:sz w:val="22"/>
        </w:rPr>
        <w:t>.</w:t>
      </w:r>
      <w:r w:rsidR="00C52080">
        <w:rPr>
          <w:rFonts w:ascii="Calibri" w:hAnsi="Calibri" w:cs="Arial"/>
          <w:sz w:val="22"/>
        </w:rPr>
        <w:t xml:space="preserve"> </w:t>
      </w:r>
      <w:r w:rsidR="00306E8D">
        <w:rPr>
          <w:rFonts w:ascii="Calibri" w:hAnsi="Calibri" w:cs="Arial"/>
          <w:sz w:val="22"/>
        </w:rPr>
        <w:t xml:space="preserve">  </w:t>
      </w:r>
    </w:p>
    <w:p w:rsidR="00735C1A" w:rsidRDefault="00735C1A" w:rsidP="00735C1A">
      <w:pPr>
        <w:pStyle w:val="PargrafodaLista"/>
        <w:spacing w:before="120" w:after="120" w:line="240" w:lineRule="auto"/>
        <w:ind w:left="0"/>
        <w:rPr>
          <w:rFonts w:ascii="Calibri" w:hAnsi="Calibri" w:cs="Arial"/>
          <w:b/>
          <w:bCs/>
          <w:sz w:val="22"/>
        </w:rPr>
      </w:pPr>
    </w:p>
    <w:p w:rsidR="00C52080" w:rsidRDefault="00C52080" w:rsidP="00735C1A">
      <w:pPr>
        <w:pStyle w:val="PargrafodaLista"/>
        <w:spacing w:before="120" w:after="120" w:line="240" w:lineRule="auto"/>
        <w:ind w:left="0"/>
        <w:jc w:val="center"/>
        <w:rPr>
          <w:rFonts w:ascii="Calibri" w:hAnsi="Calibri" w:cs="Arial"/>
          <w:b/>
          <w:bCs/>
          <w:sz w:val="24"/>
          <w:szCs w:val="24"/>
          <w:u w:val="single"/>
        </w:rPr>
      </w:pPr>
    </w:p>
    <w:p w:rsidR="007807EC" w:rsidRPr="006C0D17" w:rsidRDefault="00735C1A" w:rsidP="00735C1A">
      <w:pPr>
        <w:pStyle w:val="PargrafodaLista"/>
        <w:spacing w:before="120" w:after="120" w:line="240" w:lineRule="auto"/>
        <w:ind w:left="0"/>
        <w:jc w:val="center"/>
        <w:rPr>
          <w:rFonts w:ascii="Calibri" w:hAnsi="Calibri" w:cs="Arial"/>
          <w:b/>
          <w:bCs/>
          <w:sz w:val="24"/>
          <w:szCs w:val="24"/>
          <w:u w:val="single"/>
        </w:rPr>
      </w:pPr>
      <w:r w:rsidRPr="006C0D17">
        <w:rPr>
          <w:rFonts w:ascii="Calibri" w:hAnsi="Calibri" w:cs="Arial"/>
          <w:b/>
          <w:bCs/>
          <w:sz w:val="24"/>
          <w:szCs w:val="24"/>
          <w:u w:val="single"/>
        </w:rPr>
        <w:t>B - INDICADORES QUALIDADE</w:t>
      </w:r>
    </w:p>
    <w:p w:rsidR="00DD2598" w:rsidRPr="0039567B" w:rsidRDefault="00DD2598" w:rsidP="00BE2B71">
      <w:pPr>
        <w:pStyle w:val="PargrafodaLista"/>
        <w:spacing w:before="120" w:after="120" w:line="240" w:lineRule="auto"/>
        <w:ind w:left="0" w:firstLine="1134"/>
        <w:rPr>
          <w:rFonts w:ascii="Calibri" w:hAnsi="Calibri"/>
          <w:sz w:val="22"/>
        </w:rPr>
      </w:pPr>
    </w:p>
    <w:p w:rsidR="00DD2598" w:rsidRPr="0039567B" w:rsidRDefault="00DD2598" w:rsidP="00BE2B71">
      <w:pPr>
        <w:pStyle w:val="PargrafodaLista"/>
        <w:spacing w:before="120" w:after="120" w:line="240" w:lineRule="auto"/>
        <w:ind w:left="0" w:firstLine="1134"/>
        <w:rPr>
          <w:rFonts w:ascii="Calibri" w:eastAsia="Microsoft YaHei" w:hAnsi="Calibri" w:cs="Arial"/>
          <w:color w:val="000000"/>
          <w:kern w:val="24"/>
          <w:sz w:val="22"/>
          <w:shd w:val="clear" w:color="auto" w:fill="FFFFFF"/>
          <w:lang w:eastAsia="pt-BR"/>
        </w:rPr>
      </w:pPr>
      <w:r w:rsidRPr="0039567B">
        <w:rPr>
          <w:rFonts w:ascii="Calibri" w:eastAsia="Microsoft YaHei" w:hAnsi="Calibri" w:cs="Arial"/>
          <w:color w:val="000000"/>
          <w:kern w:val="24"/>
          <w:sz w:val="22"/>
          <w:shd w:val="clear" w:color="auto" w:fill="FFFFFF"/>
          <w:lang w:eastAsia="pt-BR"/>
        </w:rPr>
        <w:t>Em relação a Matriz de Monitoramento de Indicadores de Qualidade,</w:t>
      </w:r>
      <w:r w:rsidR="00447183">
        <w:rPr>
          <w:rFonts w:ascii="Calibri" w:eastAsia="Microsoft YaHei" w:hAnsi="Calibri" w:cs="Arial"/>
          <w:color w:val="000000"/>
          <w:kern w:val="24"/>
          <w:sz w:val="22"/>
          <w:shd w:val="clear" w:color="auto" w:fill="FFFFFF"/>
          <w:lang w:eastAsia="pt-BR"/>
        </w:rPr>
        <w:t xml:space="preserve"> existente no contrato de Gestão firmado com a municipalidade de </w:t>
      </w:r>
      <w:r w:rsidR="00B522F4">
        <w:rPr>
          <w:rFonts w:ascii="Calibri" w:eastAsia="Microsoft YaHei" w:hAnsi="Calibri" w:cs="Arial"/>
          <w:color w:val="000000"/>
          <w:kern w:val="24"/>
          <w:sz w:val="22"/>
          <w:shd w:val="clear" w:color="auto" w:fill="FFFFFF"/>
          <w:lang w:eastAsia="pt-BR"/>
        </w:rPr>
        <w:t>Jundiaí</w:t>
      </w:r>
      <w:r w:rsidR="00447183">
        <w:rPr>
          <w:rFonts w:ascii="Calibri" w:eastAsia="Microsoft YaHei" w:hAnsi="Calibri" w:cs="Arial"/>
          <w:color w:val="000000"/>
          <w:kern w:val="24"/>
          <w:sz w:val="22"/>
          <w:shd w:val="clear" w:color="auto" w:fill="FFFFFF"/>
          <w:lang w:eastAsia="pt-BR"/>
        </w:rPr>
        <w:t>, tem como</w:t>
      </w:r>
      <w:r w:rsidRPr="0039567B">
        <w:rPr>
          <w:rFonts w:ascii="Calibri" w:eastAsia="Microsoft YaHei" w:hAnsi="Calibri" w:cs="Arial"/>
          <w:color w:val="000000"/>
          <w:kern w:val="24"/>
          <w:sz w:val="22"/>
          <w:shd w:val="clear" w:color="auto" w:fill="FFFFFF"/>
          <w:lang w:eastAsia="pt-BR"/>
        </w:rPr>
        <w:t xml:space="preserve"> referência </w:t>
      </w:r>
      <w:r w:rsidR="00447183">
        <w:rPr>
          <w:rFonts w:ascii="Calibri" w:eastAsia="Microsoft YaHei" w:hAnsi="Calibri" w:cs="Arial"/>
          <w:color w:val="000000"/>
          <w:kern w:val="24"/>
          <w:sz w:val="22"/>
          <w:shd w:val="clear" w:color="auto" w:fill="FFFFFF"/>
          <w:lang w:eastAsia="pt-BR"/>
        </w:rPr>
        <w:t xml:space="preserve">para </w:t>
      </w:r>
      <w:r w:rsidRPr="0039567B">
        <w:rPr>
          <w:rFonts w:ascii="Calibri" w:eastAsia="Microsoft YaHei" w:hAnsi="Calibri" w:cs="Arial"/>
          <w:color w:val="000000"/>
          <w:kern w:val="24"/>
          <w:sz w:val="22"/>
          <w:shd w:val="clear" w:color="auto" w:fill="FFFFFF"/>
          <w:lang w:eastAsia="pt-BR"/>
        </w:rPr>
        <w:t xml:space="preserve">o </w:t>
      </w:r>
      <w:r w:rsidR="00E36DFF">
        <w:rPr>
          <w:rFonts w:ascii="Calibri" w:eastAsia="Microsoft YaHei" w:hAnsi="Calibri" w:cs="Arial"/>
          <w:color w:val="000000"/>
          <w:kern w:val="24"/>
          <w:sz w:val="22"/>
          <w:shd w:val="clear" w:color="auto" w:fill="FFFFFF"/>
          <w:lang w:eastAsia="pt-BR"/>
        </w:rPr>
        <w:t>3</w:t>
      </w:r>
      <w:r w:rsidRPr="0039567B">
        <w:rPr>
          <w:rFonts w:ascii="Calibri" w:eastAsia="Microsoft YaHei" w:hAnsi="Calibri" w:cs="Arial"/>
          <w:color w:val="000000"/>
          <w:kern w:val="24"/>
          <w:sz w:val="22"/>
          <w:shd w:val="clear" w:color="auto" w:fill="FFFFFF"/>
          <w:lang w:eastAsia="pt-BR"/>
        </w:rPr>
        <w:t>° ano de execução</w:t>
      </w:r>
      <w:r w:rsidR="00447183">
        <w:rPr>
          <w:rFonts w:ascii="Calibri" w:eastAsia="Microsoft YaHei" w:hAnsi="Calibri" w:cs="Arial"/>
          <w:color w:val="000000"/>
          <w:kern w:val="24"/>
          <w:sz w:val="22"/>
          <w:shd w:val="clear" w:color="auto" w:fill="FFFFFF"/>
          <w:lang w:eastAsia="pt-BR"/>
        </w:rPr>
        <w:t xml:space="preserve"> uma </w:t>
      </w:r>
      <w:r w:rsidR="00B522F4">
        <w:rPr>
          <w:rFonts w:ascii="Calibri" w:eastAsia="Microsoft YaHei" w:hAnsi="Calibri" w:cs="Arial"/>
          <w:color w:val="000000"/>
          <w:kern w:val="24"/>
          <w:sz w:val="22"/>
          <w:shd w:val="clear" w:color="auto" w:fill="FFFFFF"/>
          <w:lang w:eastAsia="pt-BR"/>
        </w:rPr>
        <w:t>série</w:t>
      </w:r>
      <w:r w:rsidR="00447183">
        <w:rPr>
          <w:rFonts w:ascii="Calibri" w:eastAsia="Microsoft YaHei" w:hAnsi="Calibri" w:cs="Arial"/>
          <w:color w:val="000000"/>
          <w:kern w:val="24"/>
          <w:sz w:val="22"/>
          <w:shd w:val="clear" w:color="auto" w:fill="FFFFFF"/>
          <w:lang w:eastAsia="pt-BR"/>
        </w:rPr>
        <w:t xml:space="preserve"> de itens e prazos</w:t>
      </w:r>
      <w:r w:rsidR="00A00D75">
        <w:rPr>
          <w:rFonts w:ascii="Calibri" w:eastAsia="Microsoft YaHei" w:hAnsi="Calibri" w:cs="Arial"/>
          <w:color w:val="000000"/>
          <w:kern w:val="24"/>
          <w:sz w:val="22"/>
          <w:shd w:val="clear" w:color="auto" w:fill="FFFFFF"/>
          <w:lang w:eastAsia="pt-BR"/>
        </w:rPr>
        <w:t>.</w:t>
      </w:r>
    </w:p>
    <w:p w:rsidR="00DD2598" w:rsidRDefault="00DD2598" w:rsidP="00BE2B71">
      <w:pPr>
        <w:spacing w:after="160"/>
        <w:ind w:firstLine="1134"/>
        <w:rPr>
          <w:rFonts w:ascii="Calibri" w:eastAsia="Calibri" w:hAnsi="Calibri" w:cs="Arial"/>
          <w:sz w:val="22"/>
          <w:szCs w:val="22"/>
        </w:rPr>
      </w:pPr>
      <w:r w:rsidRPr="0039567B">
        <w:rPr>
          <w:rFonts w:ascii="Calibri" w:eastAsia="Calibri" w:hAnsi="Calibri" w:cs="Arial"/>
          <w:sz w:val="22"/>
          <w:szCs w:val="22"/>
        </w:rPr>
        <w:t>Dessa forma segue-se abaixo o monitoramento dos</w:t>
      </w:r>
      <w:r w:rsidRPr="0039567B">
        <w:rPr>
          <w:rFonts w:ascii="Calibri" w:eastAsia="Calibri" w:hAnsi="Calibri" w:cs="Arial"/>
          <w:b/>
          <w:sz w:val="22"/>
          <w:szCs w:val="22"/>
        </w:rPr>
        <w:t xml:space="preserve"> </w:t>
      </w:r>
      <w:r w:rsidRPr="0039567B">
        <w:rPr>
          <w:rFonts w:ascii="Calibri" w:eastAsia="Calibri" w:hAnsi="Calibri" w:cs="Arial"/>
          <w:sz w:val="22"/>
          <w:szCs w:val="22"/>
        </w:rPr>
        <w:t xml:space="preserve">descritores </w:t>
      </w:r>
      <w:r w:rsidR="00A00D75">
        <w:rPr>
          <w:rFonts w:ascii="Calibri" w:eastAsia="Calibri" w:hAnsi="Calibri" w:cs="Arial"/>
          <w:sz w:val="22"/>
          <w:szCs w:val="22"/>
        </w:rPr>
        <w:t xml:space="preserve">no mês de </w:t>
      </w:r>
      <w:r w:rsidR="00050CD2">
        <w:rPr>
          <w:rFonts w:ascii="Calibri" w:eastAsia="Calibri" w:hAnsi="Calibri" w:cs="Arial"/>
          <w:sz w:val="22"/>
          <w:szCs w:val="22"/>
        </w:rPr>
        <w:t>março</w:t>
      </w:r>
      <w:r w:rsidR="00A00D75">
        <w:rPr>
          <w:rFonts w:ascii="Calibri" w:eastAsia="Calibri" w:hAnsi="Calibri" w:cs="Arial"/>
          <w:sz w:val="22"/>
          <w:szCs w:val="22"/>
        </w:rPr>
        <w:t xml:space="preserve"> do ano corrente.</w:t>
      </w:r>
    </w:p>
    <w:p w:rsidR="00A00D75" w:rsidRPr="0049560E" w:rsidRDefault="00A00D75" w:rsidP="00A00D75">
      <w:pPr>
        <w:spacing w:after="160" w:line="259" w:lineRule="auto"/>
        <w:ind w:firstLine="1134"/>
        <w:contextualSpacing/>
        <w:rPr>
          <w:rFonts w:ascii="Calibri" w:eastAsia="Calibri" w:hAnsi="Calibri" w:cs="Calibri"/>
          <w:b/>
          <w:sz w:val="22"/>
          <w:szCs w:val="22"/>
        </w:rPr>
      </w:pPr>
      <w:r w:rsidRPr="0049560E">
        <w:rPr>
          <w:rFonts w:ascii="Calibri" w:eastAsia="Calibri" w:hAnsi="Calibri" w:cs="Calibri"/>
          <w:b/>
          <w:sz w:val="22"/>
          <w:szCs w:val="22"/>
        </w:rPr>
        <w:t>1. Implantar, de acordo com as Diretrizes do Ministério da Saúde e UGPS Protocolo de Acolhimento com classificação de risco e tempo de espera</w:t>
      </w:r>
    </w:p>
    <w:p w:rsidR="00A00D75" w:rsidRPr="0049560E" w:rsidRDefault="00A00D75" w:rsidP="00A00D75">
      <w:pPr>
        <w:spacing w:after="160" w:line="259" w:lineRule="auto"/>
        <w:ind w:firstLine="1134"/>
        <w:contextualSpacing/>
        <w:rPr>
          <w:rFonts w:ascii="Calibri" w:eastAsia="Calibri" w:hAnsi="Calibri" w:cs="Calibri"/>
          <w:b/>
          <w:sz w:val="22"/>
          <w:szCs w:val="22"/>
        </w:rPr>
      </w:pPr>
    </w:p>
    <w:p w:rsidR="00A00D75" w:rsidRDefault="00A00D75" w:rsidP="00837065">
      <w:pPr>
        <w:ind w:firstLine="1134"/>
        <w:rPr>
          <w:rFonts w:ascii="Calibri" w:eastAsia="Calibri" w:hAnsi="Calibri" w:cs="Arial"/>
          <w:sz w:val="22"/>
          <w:szCs w:val="22"/>
        </w:rPr>
      </w:pPr>
      <w:r w:rsidRPr="00A00D75">
        <w:rPr>
          <w:rFonts w:ascii="Arial" w:eastAsia="Calibri" w:hAnsi="Arial" w:cs="Arial"/>
          <w:b/>
          <w:szCs w:val="24"/>
        </w:rPr>
        <w:t xml:space="preserve"> </w:t>
      </w:r>
      <w:r w:rsidRPr="0039567B">
        <w:rPr>
          <w:rFonts w:ascii="Calibri" w:eastAsia="Calibri" w:hAnsi="Calibri" w:cs="Arial"/>
          <w:sz w:val="22"/>
          <w:szCs w:val="22"/>
        </w:rPr>
        <w:t>A Classificação de Risco foi implantada na UPA Vetor Oeste e é um processo dinâmico de identificação dos pacientes que necessitam de tratamento imediato, de acordo com o potencial de risco, agravos à saúde ou grau de sofrimento e, portanto, foi conduzido de maneira multiprofissional e interdisciplinar, assegurando uma assistência segura, assertiva e resolutiva, bem como envolvimento do paciente e familiares.</w:t>
      </w:r>
    </w:p>
    <w:p w:rsidR="00837065" w:rsidRPr="0039567B" w:rsidRDefault="00837065" w:rsidP="00837065">
      <w:pPr>
        <w:ind w:firstLine="1134"/>
        <w:rPr>
          <w:rFonts w:ascii="Calibri" w:eastAsia="Calibri" w:hAnsi="Calibri" w:cs="Arial"/>
          <w:sz w:val="22"/>
          <w:szCs w:val="22"/>
        </w:rPr>
      </w:pPr>
    </w:p>
    <w:p w:rsidR="00A00D75" w:rsidRDefault="00A00D75" w:rsidP="00837065">
      <w:pPr>
        <w:ind w:firstLine="1134"/>
        <w:rPr>
          <w:rFonts w:ascii="Calibri" w:eastAsia="Calibri" w:hAnsi="Calibri" w:cs="Arial"/>
          <w:sz w:val="22"/>
          <w:szCs w:val="22"/>
        </w:rPr>
      </w:pPr>
      <w:r w:rsidRPr="0039567B">
        <w:rPr>
          <w:rFonts w:ascii="Calibri" w:eastAsia="Calibri" w:hAnsi="Calibri" w:cs="Arial"/>
          <w:sz w:val="22"/>
          <w:szCs w:val="22"/>
        </w:rPr>
        <w:t>O Protocolo de Acolhimento com Classificação de Risco, utilizado na UPA Vetor Oeste foi o Protocolo de Manchester.</w:t>
      </w:r>
    </w:p>
    <w:p w:rsidR="00837065" w:rsidRPr="0039567B" w:rsidRDefault="00837065" w:rsidP="00837065">
      <w:pPr>
        <w:ind w:firstLine="1134"/>
        <w:rPr>
          <w:rFonts w:ascii="Calibri" w:eastAsia="Calibri" w:hAnsi="Calibri" w:cs="Arial"/>
          <w:sz w:val="22"/>
          <w:szCs w:val="22"/>
        </w:rPr>
      </w:pPr>
    </w:p>
    <w:p w:rsidR="00A00D75" w:rsidRDefault="00A00D75" w:rsidP="00837065">
      <w:pPr>
        <w:ind w:firstLine="1134"/>
        <w:rPr>
          <w:rFonts w:ascii="Calibri" w:eastAsia="Calibri" w:hAnsi="Calibri" w:cs="Arial"/>
          <w:sz w:val="22"/>
          <w:szCs w:val="22"/>
        </w:rPr>
      </w:pPr>
      <w:r w:rsidRPr="0039567B">
        <w:rPr>
          <w:rFonts w:ascii="Calibri" w:eastAsia="Calibri" w:hAnsi="Calibri" w:cs="Arial"/>
          <w:sz w:val="22"/>
          <w:szCs w:val="22"/>
        </w:rPr>
        <w:t>O protocolo de Manchester consiste em um sistema de triagem baseado em cinco cores: vermelho, laranja, amarelo, verde e azul, sendo vermelho representando os casos de maior gravidade, e azul os casos de menor gravidade. Sua funcionalidade dá-se através da triagem, essa analisa diversas variáveis que implicam a gravidade do paciente: intensidade das dores, sinais vitais, sintomas, glicemia, quadro clínico entre outros indicadores que irão variar de acordo com a instituição. A seguir apresentamos a escala de cores mais utilizada e as características de cada uma na hora do atendimento.</w:t>
      </w:r>
    </w:p>
    <w:p w:rsidR="00C52080" w:rsidRDefault="00C52080" w:rsidP="00837065">
      <w:pPr>
        <w:ind w:firstLine="1134"/>
        <w:rPr>
          <w:rFonts w:ascii="Calibri" w:eastAsia="Calibri" w:hAnsi="Calibri" w:cs="Arial"/>
          <w:sz w:val="22"/>
          <w:szCs w:val="22"/>
        </w:rPr>
      </w:pPr>
    </w:p>
    <w:p w:rsidR="00A00D75" w:rsidRDefault="00A00D75" w:rsidP="00A00D75">
      <w:pPr>
        <w:spacing w:after="160"/>
        <w:ind w:firstLine="1134"/>
        <w:rPr>
          <w:rFonts w:ascii="Calibri" w:eastAsia="Calibri" w:hAnsi="Calibri" w:cs="Arial"/>
          <w:sz w:val="22"/>
          <w:szCs w:val="22"/>
        </w:rPr>
      </w:pPr>
    </w:p>
    <w:p w:rsidR="00A00D75" w:rsidRPr="0049560E" w:rsidRDefault="00A00D75" w:rsidP="00BE064C">
      <w:pPr>
        <w:numPr>
          <w:ilvl w:val="0"/>
          <w:numId w:val="47"/>
        </w:numPr>
        <w:spacing w:after="160" w:line="360" w:lineRule="auto"/>
        <w:ind w:hanging="927"/>
        <w:contextualSpacing/>
        <w:jc w:val="left"/>
        <w:rPr>
          <w:rFonts w:ascii="Calibri" w:eastAsia="Calibri" w:hAnsi="Calibri" w:cs="Calibri"/>
          <w:b/>
          <w:sz w:val="22"/>
          <w:szCs w:val="22"/>
        </w:rPr>
      </w:pPr>
      <w:r w:rsidRPr="0049560E">
        <w:rPr>
          <w:rFonts w:ascii="Calibri" w:eastAsia="Calibri" w:hAnsi="Calibri" w:cs="Calibri"/>
          <w:b/>
          <w:sz w:val="22"/>
          <w:szCs w:val="22"/>
        </w:rPr>
        <w:t>Implantar o Serviço Posso ajudar?</w:t>
      </w:r>
    </w:p>
    <w:p w:rsidR="00A00D75" w:rsidRPr="0049560E" w:rsidRDefault="00A00D75" w:rsidP="00837065">
      <w:pPr>
        <w:ind w:firstLine="1134"/>
        <w:rPr>
          <w:rFonts w:ascii="Calibri" w:eastAsia="Calibri" w:hAnsi="Calibri" w:cs="Calibri"/>
          <w:sz w:val="22"/>
          <w:szCs w:val="22"/>
        </w:rPr>
      </w:pPr>
      <w:r w:rsidRPr="0049560E">
        <w:rPr>
          <w:rFonts w:ascii="Calibri" w:eastAsia="Calibri" w:hAnsi="Calibri" w:cs="Calibri"/>
          <w:sz w:val="22"/>
          <w:szCs w:val="22"/>
        </w:rPr>
        <w:t>A implantação do Agente de Humanização ou como conhecido “Posso Ajudar” se deu desde a abertura da UPA Vetor Oeste. O serviço é composto por colaboradores extremamente treinados e qualificados para acolher os usuários nas salas de recepção da Unidade de Pronto Atendimento, porém esse serviço não é disponibilizado por 24hs ininterruptas, estando formatado para operacionalizar no formato 12 X 36 horas diariamente no período diurno.</w:t>
      </w:r>
    </w:p>
    <w:p w:rsidR="00837065" w:rsidRPr="0049560E" w:rsidRDefault="00837065" w:rsidP="00837065">
      <w:pPr>
        <w:ind w:firstLine="1134"/>
        <w:rPr>
          <w:rFonts w:ascii="Calibri" w:eastAsia="Calibri" w:hAnsi="Calibri" w:cs="Calibri"/>
          <w:sz w:val="22"/>
          <w:szCs w:val="22"/>
        </w:rPr>
      </w:pPr>
    </w:p>
    <w:p w:rsidR="00252AC7" w:rsidRDefault="00252AC7" w:rsidP="00211749">
      <w:pPr>
        <w:spacing w:after="160" w:line="360" w:lineRule="auto"/>
        <w:ind w:left="1134"/>
        <w:contextualSpacing/>
        <w:jc w:val="left"/>
        <w:rPr>
          <w:rFonts w:ascii="Calibri" w:eastAsia="Calibri" w:hAnsi="Calibri" w:cs="Calibri"/>
          <w:b/>
          <w:sz w:val="22"/>
          <w:szCs w:val="22"/>
        </w:rPr>
      </w:pPr>
    </w:p>
    <w:p w:rsidR="00A00D75" w:rsidRPr="0049560E" w:rsidRDefault="00211749" w:rsidP="00211749">
      <w:pPr>
        <w:spacing w:after="160" w:line="360" w:lineRule="auto"/>
        <w:ind w:left="1134"/>
        <w:contextualSpacing/>
        <w:jc w:val="left"/>
        <w:rPr>
          <w:rFonts w:ascii="Calibri" w:eastAsia="Calibri" w:hAnsi="Calibri" w:cs="Calibri"/>
          <w:b/>
          <w:sz w:val="22"/>
          <w:szCs w:val="22"/>
        </w:rPr>
      </w:pPr>
      <w:r w:rsidRPr="0049560E">
        <w:rPr>
          <w:rFonts w:ascii="Calibri" w:eastAsia="Calibri" w:hAnsi="Calibri" w:cs="Calibri"/>
          <w:b/>
          <w:sz w:val="22"/>
          <w:szCs w:val="22"/>
        </w:rPr>
        <w:t xml:space="preserve">3. </w:t>
      </w:r>
      <w:r w:rsidR="00A00D75" w:rsidRPr="0049560E">
        <w:rPr>
          <w:rFonts w:ascii="Calibri" w:eastAsia="Calibri" w:hAnsi="Calibri" w:cs="Calibri"/>
          <w:b/>
          <w:sz w:val="22"/>
          <w:szCs w:val="22"/>
        </w:rPr>
        <w:t>Pontualidade na entrega dos relatórios mensais de prestação de contas assistenciais e financeiras</w:t>
      </w:r>
    </w:p>
    <w:p w:rsidR="00A00D75" w:rsidRPr="0049560E" w:rsidRDefault="00A00D75" w:rsidP="00837065">
      <w:pPr>
        <w:ind w:firstLine="1134"/>
        <w:rPr>
          <w:rFonts w:ascii="Calibri" w:eastAsia="Calibri" w:hAnsi="Calibri" w:cs="Calibri"/>
          <w:sz w:val="22"/>
          <w:szCs w:val="22"/>
        </w:rPr>
      </w:pPr>
      <w:r w:rsidRPr="0049560E">
        <w:rPr>
          <w:rFonts w:ascii="Calibri" w:eastAsia="Calibri" w:hAnsi="Calibri" w:cs="Calibri"/>
          <w:sz w:val="22"/>
          <w:szCs w:val="22"/>
        </w:rPr>
        <w:t xml:space="preserve">Os relatórios assistenciais e financeiros desde o início do contrato estão sendo entregues sempre no dia 20 do mês subsequente, </w:t>
      </w:r>
      <w:r w:rsidR="00455E2A" w:rsidRPr="0049560E">
        <w:rPr>
          <w:rFonts w:ascii="Calibri" w:eastAsia="Calibri" w:hAnsi="Calibri" w:cs="Calibri"/>
          <w:sz w:val="22"/>
          <w:szCs w:val="22"/>
        </w:rPr>
        <w:t>eles</w:t>
      </w:r>
      <w:r w:rsidRPr="0049560E">
        <w:rPr>
          <w:rFonts w:ascii="Calibri" w:eastAsia="Calibri" w:hAnsi="Calibri" w:cs="Calibri"/>
          <w:sz w:val="22"/>
          <w:szCs w:val="22"/>
        </w:rPr>
        <w:t xml:space="preserve"> são de suma importância para demonstrar todas as ações executados dentro de cada mês, tornando transparente dessa forma a gestão da Fênix.</w:t>
      </w:r>
    </w:p>
    <w:p w:rsidR="00BE064C" w:rsidRPr="0049560E" w:rsidRDefault="00BE064C" w:rsidP="00A00D75">
      <w:pPr>
        <w:spacing w:after="160"/>
        <w:ind w:firstLine="1134"/>
        <w:rPr>
          <w:rFonts w:ascii="Calibri" w:eastAsia="Calibri" w:hAnsi="Calibri" w:cs="Calibri"/>
          <w:sz w:val="22"/>
          <w:szCs w:val="22"/>
        </w:rPr>
      </w:pPr>
    </w:p>
    <w:p w:rsidR="00A00D75" w:rsidRPr="0049560E" w:rsidRDefault="00B148A5" w:rsidP="00B148A5">
      <w:pPr>
        <w:spacing w:after="160" w:line="360" w:lineRule="auto"/>
        <w:ind w:left="2280" w:hanging="1146"/>
        <w:contextualSpacing/>
        <w:jc w:val="left"/>
        <w:rPr>
          <w:rFonts w:ascii="Calibri" w:eastAsia="Calibri" w:hAnsi="Calibri" w:cs="Calibri"/>
          <w:b/>
          <w:sz w:val="22"/>
          <w:szCs w:val="22"/>
        </w:rPr>
      </w:pPr>
      <w:r w:rsidRPr="0049560E">
        <w:rPr>
          <w:rFonts w:ascii="Calibri" w:eastAsia="Calibri" w:hAnsi="Calibri" w:cs="Calibri"/>
          <w:b/>
          <w:sz w:val="22"/>
          <w:szCs w:val="22"/>
        </w:rPr>
        <w:t xml:space="preserve">4. </w:t>
      </w:r>
      <w:r w:rsidR="00A00D75" w:rsidRPr="0049560E">
        <w:rPr>
          <w:rFonts w:ascii="Calibri" w:eastAsia="Calibri" w:hAnsi="Calibri" w:cs="Calibri"/>
          <w:b/>
          <w:sz w:val="22"/>
          <w:szCs w:val="22"/>
        </w:rPr>
        <w:t>Proporção de pacientes atendidos em observação</w:t>
      </w:r>
    </w:p>
    <w:p w:rsidR="00A00D75" w:rsidRDefault="00A00D75" w:rsidP="00837065">
      <w:pPr>
        <w:ind w:firstLine="1134"/>
        <w:contextualSpacing/>
        <w:rPr>
          <w:rFonts w:ascii="Calibri" w:eastAsia="Calibri" w:hAnsi="Calibri" w:cs="Calibri"/>
          <w:sz w:val="22"/>
          <w:szCs w:val="22"/>
        </w:rPr>
      </w:pPr>
      <w:r w:rsidRPr="0049560E">
        <w:rPr>
          <w:rFonts w:ascii="Calibri" w:eastAsia="Calibri" w:hAnsi="Calibri" w:cs="Calibri"/>
          <w:sz w:val="22"/>
          <w:szCs w:val="22"/>
        </w:rPr>
        <w:t>Na UPA 24hs Vetor Oeste temos seis leitos de observação adulto e seis leitos de observação pediátrica, tendo como limite de permanência no leito de até 24 horas de observação. Segue planilha abaixo dos pacientes em observação abaixo de 12 horas e acima de 12 horas.</w:t>
      </w:r>
    </w:p>
    <w:p w:rsidR="00FC16BC" w:rsidRPr="0049560E" w:rsidRDefault="00FC16BC" w:rsidP="00837065">
      <w:pPr>
        <w:ind w:firstLine="1134"/>
        <w:contextualSpacing/>
        <w:rPr>
          <w:rFonts w:ascii="Calibri" w:eastAsia="Calibri" w:hAnsi="Calibri" w:cs="Calibri"/>
          <w:sz w:val="22"/>
          <w:szCs w:val="22"/>
        </w:rPr>
      </w:pPr>
    </w:p>
    <w:p w:rsidR="00A00D75" w:rsidRPr="0049560E" w:rsidRDefault="00252AC7" w:rsidP="00837065">
      <w:pPr>
        <w:contextualSpacing/>
        <w:rPr>
          <w:rFonts w:ascii="Calibri" w:eastAsia="Calibri" w:hAnsi="Calibri" w:cs="Calibri"/>
          <w:sz w:val="22"/>
          <w:szCs w:val="22"/>
        </w:rPr>
      </w:pPr>
      <w:r>
        <w:rPr>
          <w:rFonts w:ascii="Calibri" w:eastAsia="Calibri" w:hAnsi="Calibri" w:cs="Calibri"/>
          <w:noProof/>
          <w:sz w:val="22"/>
          <w:szCs w:val="22"/>
          <w:lang w:eastAsia="pt-BR"/>
        </w:rPr>
        <w:drawing>
          <wp:inline distT="0" distB="0" distL="0" distR="0" wp14:anchorId="2B4592F8" wp14:editId="00EE55FB">
            <wp:extent cx="6293485" cy="2466975"/>
            <wp:effectExtent l="0" t="0" r="0" b="952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3194" cy="2470781"/>
                    </a:xfrm>
                    <a:prstGeom prst="rect">
                      <a:avLst/>
                    </a:prstGeom>
                    <a:noFill/>
                  </pic:spPr>
                </pic:pic>
              </a:graphicData>
            </a:graphic>
          </wp:inline>
        </w:drawing>
      </w:r>
    </w:p>
    <w:p w:rsidR="00A00D75" w:rsidRPr="00C84536" w:rsidRDefault="00A00D75" w:rsidP="00A00D75">
      <w:pPr>
        <w:spacing w:after="160"/>
        <w:contextualSpacing/>
        <w:rPr>
          <w:rFonts w:ascii="Arial" w:eastAsia="Calibri" w:hAnsi="Arial" w:cs="Arial"/>
          <w:sz w:val="16"/>
          <w:szCs w:val="16"/>
        </w:rPr>
      </w:pPr>
    </w:p>
    <w:p w:rsidR="00A00D75" w:rsidRPr="00C84536" w:rsidRDefault="00A00D75" w:rsidP="00A00D75">
      <w:pPr>
        <w:spacing w:after="160"/>
        <w:contextualSpacing/>
        <w:rPr>
          <w:rFonts w:ascii="Arial" w:eastAsia="Calibri" w:hAnsi="Arial" w:cs="Arial"/>
          <w:b/>
          <w:bCs/>
          <w:sz w:val="16"/>
          <w:szCs w:val="16"/>
        </w:rPr>
      </w:pPr>
      <w:r w:rsidRPr="00C84536">
        <w:rPr>
          <w:rFonts w:ascii="Arial" w:eastAsia="Calibri" w:hAnsi="Arial" w:cs="Arial"/>
          <w:sz w:val="16"/>
          <w:szCs w:val="16"/>
        </w:rPr>
        <w:t xml:space="preserve">   </w:t>
      </w:r>
      <w:r w:rsidRPr="00C84536">
        <w:rPr>
          <w:rFonts w:ascii="Arial" w:eastAsia="Calibri" w:hAnsi="Arial" w:cs="Arial"/>
          <w:b/>
          <w:bCs/>
          <w:sz w:val="16"/>
          <w:szCs w:val="16"/>
        </w:rPr>
        <w:t xml:space="preserve">*Planilha de pacientes em observação – </w:t>
      </w:r>
      <w:r w:rsidR="00050CD2">
        <w:rPr>
          <w:rFonts w:ascii="Arial" w:eastAsia="Calibri" w:hAnsi="Arial" w:cs="Arial"/>
          <w:b/>
          <w:bCs/>
          <w:sz w:val="16"/>
          <w:szCs w:val="16"/>
        </w:rPr>
        <w:t>março</w:t>
      </w:r>
      <w:r w:rsidR="00E36DFF">
        <w:rPr>
          <w:rFonts w:ascii="Arial" w:eastAsia="Calibri" w:hAnsi="Arial" w:cs="Arial"/>
          <w:b/>
          <w:bCs/>
          <w:sz w:val="16"/>
          <w:szCs w:val="16"/>
        </w:rPr>
        <w:t>2021.</w:t>
      </w:r>
    </w:p>
    <w:p w:rsidR="00A00D75" w:rsidRPr="00A00D75" w:rsidRDefault="00A00D75" w:rsidP="00A00D75">
      <w:pPr>
        <w:spacing w:after="160"/>
        <w:contextualSpacing/>
        <w:rPr>
          <w:rFonts w:ascii="Arial" w:eastAsia="Calibri" w:hAnsi="Arial" w:cs="Arial"/>
          <w:szCs w:val="24"/>
        </w:rPr>
      </w:pPr>
    </w:p>
    <w:p w:rsidR="00A00D75" w:rsidRDefault="00A00D75" w:rsidP="00C84536">
      <w:pPr>
        <w:tabs>
          <w:tab w:val="left" w:pos="10490"/>
        </w:tabs>
        <w:ind w:firstLine="1134"/>
        <w:contextualSpacing/>
        <w:rPr>
          <w:rFonts w:ascii="Calibri" w:eastAsia="Calibri" w:hAnsi="Calibri" w:cs="Calibri"/>
          <w:sz w:val="22"/>
          <w:szCs w:val="22"/>
        </w:rPr>
      </w:pPr>
      <w:r w:rsidRPr="0049560E">
        <w:rPr>
          <w:rFonts w:ascii="Calibri" w:eastAsia="Calibri" w:hAnsi="Calibri" w:cs="Calibri"/>
          <w:sz w:val="22"/>
          <w:szCs w:val="22"/>
        </w:rPr>
        <w:lastRenderedPageBreak/>
        <w:t xml:space="preserve">Nota-se que no mês de </w:t>
      </w:r>
      <w:r w:rsidR="00050CD2">
        <w:rPr>
          <w:rFonts w:ascii="Calibri" w:eastAsia="Calibri" w:hAnsi="Calibri" w:cs="Calibri"/>
          <w:sz w:val="22"/>
          <w:szCs w:val="22"/>
        </w:rPr>
        <w:t>março</w:t>
      </w:r>
      <w:r w:rsidR="000575FC">
        <w:rPr>
          <w:rFonts w:ascii="Calibri" w:eastAsia="Calibri" w:hAnsi="Calibri" w:cs="Calibri"/>
          <w:sz w:val="22"/>
          <w:szCs w:val="22"/>
        </w:rPr>
        <w:t xml:space="preserve"> </w:t>
      </w:r>
      <w:r w:rsidRPr="0049560E">
        <w:rPr>
          <w:rFonts w:ascii="Calibri" w:eastAsia="Calibri" w:hAnsi="Calibri" w:cs="Calibri"/>
          <w:sz w:val="22"/>
          <w:szCs w:val="22"/>
        </w:rPr>
        <w:t xml:space="preserve">do ano corrente tivemos </w:t>
      </w:r>
      <w:r w:rsidR="00252AC7">
        <w:rPr>
          <w:rFonts w:ascii="Calibri" w:eastAsia="Calibri" w:hAnsi="Calibri" w:cs="Calibri"/>
          <w:sz w:val="22"/>
          <w:szCs w:val="22"/>
        </w:rPr>
        <w:t>215</w:t>
      </w:r>
      <w:r w:rsidRPr="0049560E">
        <w:rPr>
          <w:rFonts w:ascii="Calibri" w:eastAsia="Calibri" w:hAnsi="Calibri" w:cs="Calibri"/>
          <w:sz w:val="22"/>
          <w:szCs w:val="22"/>
        </w:rPr>
        <w:t xml:space="preserve"> pacientes que ficaram em observação abaixo de 12 horas e </w:t>
      </w:r>
      <w:r w:rsidR="00252AC7">
        <w:rPr>
          <w:rFonts w:ascii="Calibri" w:eastAsia="Calibri" w:hAnsi="Calibri" w:cs="Calibri"/>
          <w:sz w:val="22"/>
          <w:szCs w:val="22"/>
        </w:rPr>
        <w:t>177</w:t>
      </w:r>
      <w:r w:rsidRPr="0049560E">
        <w:rPr>
          <w:rFonts w:ascii="Calibri" w:eastAsia="Calibri" w:hAnsi="Calibri" w:cs="Calibri"/>
          <w:sz w:val="22"/>
          <w:szCs w:val="22"/>
        </w:rPr>
        <w:t xml:space="preserve"> pacientes que ficaram em observação acima de 12 horas. Perfazendo um total de </w:t>
      </w:r>
      <w:r w:rsidR="00252AC7">
        <w:rPr>
          <w:rFonts w:ascii="Calibri" w:eastAsia="Calibri" w:hAnsi="Calibri" w:cs="Calibri"/>
          <w:sz w:val="22"/>
          <w:szCs w:val="22"/>
        </w:rPr>
        <w:t>392</w:t>
      </w:r>
      <w:r w:rsidR="006D717B">
        <w:rPr>
          <w:rFonts w:ascii="Calibri" w:eastAsia="Calibri" w:hAnsi="Calibri" w:cs="Calibri"/>
          <w:sz w:val="22"/>
          <w:szCs w:val="22"/>
        </w:rPr>
        <w:t xml:space="preserve"> </w:t>
      </w:r>
      <w:r w:rsidRPr="0049560E">
        <w:rPr>
          <w:rFonts w:ascii="Calibri" w:eastAsia="Calibri" w:hAnsi="Calibri" w:cs="Calibri"/>
          <w:sz w:val="22"/>
          <w:szCs w:val="22"/>
        </w:rPr>
        <w:t>pacientes em observação.</w:t>
      </w:r>
    </w:p>
    <w:p w:rsidR="00A00D75" w:rsidRPr="0049560E" w:rsidRDefault="00A00D75" w:rsidP="00B148A5">
      <w:pPr>
        <w:numPr>
          <w:ilvl w:val="0"/>
          <w:numId w:val="49"/>
        </w:numPr>
        <w:spacing w:after="160" w:line="360" w:lineRule="auto"/>
        <w:contextualSpacing/>
        <w:jc w:val="left"/>
        <w:rPr>
          <w:rFonts w:ascii="Calibri" w:eastAsia="Calibri" w:hAnsi="Calibri" w:cs="Calibri"/>
          <w:b/>
          <w:sz w:val="22"/>
          <w:szCs w:val="22"/>
        </w:rPr>
      </w:pPr>
      <w:r w:rsidRPr="0049560E">
        <w:rPr>
          <w:rFonts w:ascii="Calibri" w:eastAsia="Calibri" w:hAnsi="Calibri" w:cs="Calibri"/>
          <w:b/>
          <w:sz w:val="22"/>
          <w:szCs w:val="22"/>
        </w:rPr>
        <w:t>Percentual de atendimentos por classificação de risco</w:t>
      </w:r>
    </w:p>
    <w:p w:rsidR="00A00D75" w:rsidRPr="0049560E" w:rsidRDefault="00A00D75" w:rsidP="00C84536">
      <w:pPr>
        <w:ind w:firstLine="1134"/>
        <w:contextualSpacing/>
        <w:rPr>
          <w:rFonts w:ascii="Calibri" w:eastAsia="Calibri" w:hAnsi="Calibri" w:cs="Calibri"/>
          <w:sz w:val="22"/>
          <w:szCs w:val="22"/>
        </w:rPr>
      </w:pPr>
      <w:r w:rsidRPr="0049560E">
        <w:rPr>
          <w:rFonts w:ascii="Calibri" w:eastAsia="Calibri" w:hAnsi="Calibri" w:cs="Calibri"/>
          <w:sz w:val="22"/>
          <w:szCs w:val="22"/>
        </w:rPr>
        <w:t xml:space="preserve">Nota-se que no mês de </w:t>
      </w:r>
      <w:r w:rsidR="00050CD2">
        <w:rPr>
          <w:rFonts w:ascii="Calibri" w:eastAsia="Calibri" w:hAnsi="Calibri" w:cs="Calibri"/>
          <w:sz w:val="22"/>
          <w:szCs w:val="22"/>
        </w:rPr>
        <w:t>março</w:t>
      </w:r>
      <w:r w:rsidR="00E35FBF">
        <w:rPr>
          <w:rFonts w:ascii="Calibri" w:eastAsia="Calibri" w:hAnsi="Calibri" w:cs="Calibri"/>
          <w:sz w:val="22"/>
          <w:szCs w:val="22"/>
        </w:rPr>
        <w:t xml:space="preserve"> </w:t>
      </w:r>
      <w:r w:rsidRPr="0049560E">
        <w:rPr>
          <w:rFonts w:ascii="Calibri" w:eastAsia="Calibri" w:hAnsi="Calibri" w:cs="Calibri"/>
          <w:sz w:val="22"/>
          <w:szCs w:val="22"/>
        </w:rPr>
        <w:t xml:space="preserve">do ano corrente tivemos </w:t>
      </w:r>
      <w:r w:rsidR="001B68D9">
        <w:rPr>
          <w:rFonts w:ascii="Calibri" w:eastAsia="Calibri" w:hAnsi="Calibri" w:cs="Calibri"/>
          <w:sz w:val="22"/>
          <w:szCs w:val="22"/>
        </w:rPr>
        <w:t>9.351</w:t>
      </w:r>
      <w:r w:rsidRPr="0049560E">
        <w:rPr>
          <w:rFonts w:ascii="Calibri" w:eastAsia="Calibri" w:hAnsi="Calibri" w:cs="Calibri"/>
          <w:sz w:val="22"/>
          <w:szCs w:val="22"/>
        </w:rPr>
        <w:t xml:space="preserve"> atendimentos urgência e emergência que passaram pela triagem, dessa forma o gráfico abaixo nos demonstra o percentual de atendimentos por classificação de risco. Tivemos </w:t>
      </w:r>
      <w:r w:rsidR="006D717B">
        <w:rPr>
          <w:rFonts w:ascii="Calibri" w:eastAsia="Calibri" w:hAnsi="Calibri" w:cs="Calibri"/>
          <w:sz w:val="22"/>
          <w:szCs w:val="22"/>
        </w:rPr>
        <w:t>3.</w:t>
      </w:r>
      <w:r w:rsidR="00C52080">
        <w:rPr>
          <w:rFonts w:ascii="Calibri" w:eastAsia="Calibri" w:hAnsi="Calibri" w:cs="Calibri"/>
          <w:sz w:val="22"/>
          <w:szCs w:val="22"/>
        </w:rPr>
        <w:t>2</w:t>
      </w:r>
      <w:r w:rsidR="001B68D9">
        <w:rPr>
          <w:rFonts w:ascii="Calibri" w:eastAsia="Calibri" w:hAnsi="Calibri" w:cs="Calibri"/>
          <w:sz w:val="22"/>
          <w:szCs w:val="22"/>
        </w:rPr>
        <w:t>80</w:t>
      </w:r>
      <w:r w:rsidRPr="0049560E">
        <w:rPr>
          <w:rFonts w:ascii="Calibri" w:eastAsia="Calibri" w:hAnsi="Calibri" w:cs="Calibri"/>
          <w:sz w:val="22"/>
          <w:szCs w:val="22"/>
        </w:rPr>
        <w:t xml:space="preserve"> pacientes classificados com escore azul, </w:t>
      </w:r>
      <w:r w:rsidR="006D717B">
        <w:rPr>
          <w:rFonts w:ascii="Calibri" w:eastAsia="Calibri" w:hAnsi="Calibri" w:cs="Calibri"/>
          <w:sz w:val="22"/>
          <w:szCs w:val="22"/>
        </w:rPr>
        <w:t>1.</w:t>
      </w:r>
      <w:r w:rsidR="00C52080">
        <w:rPr>
          <w:rFonts w:ascii="Calibri" w:eastAsia="Calibri" w:hAnsi="Calibri" w:cs="Calibri"/>
          <w:sz w:val="22"/>
          <w:szCs w:val="22"/>
        </w:rPr>
        <w:t>5</w:t>
      </w:r>
      <w:r w:rsidR="001B68D9">
        <w:rPr>
          <w:rFonts w:ascii="Calibri" w:eastAsia="Calibri" w:hAnsi="Calibri" w:cs="Calibri"/>
          <w:sz w:val="22"/>
          <w:szCs w:val="22"/>
        </w:rPr>
        <w:t>86</w:t>
      </w:r>
      <w:r w:rsidRPr="0049560E">
        <w:rPr>
          <w:rFonts w:ascii="Calibri" w:eastAsia="Calibri" w:hAnsi="Calibri" w:cs="Calibri"/>
          <w:sz w:val="22"/>
          <w:szCs w:val="22"/>
        </w:rPr>
        <w:t xml:space="preserve"> pacientes classificados com escore verde, </w:t>
      </w:r>
      <w:r w:rsidR="001B68D9">
        <w:rPr>
          <w:rFonts w:ascii="Calibri" w:eastAsia="Calibri" w:hAnsi="Calibri" w:cs="Calibri"/>
          <w:sz w:val="22"/>
          <w:szCs w:val="22"/>
        </w:rPr>
        <w:t>812</w:t>
      </w:r>
      <w:r w:rsidRPr="0049560E">
        <w:rPr>
          <w:rFonts w:ascii="Calibri" w:eastAsia="Calibri" w:hAnsi="Calibri" w:cs="Calibri"/>
          <w:sz w:val="22"/>
          <w:szCs w:val="22"/>
        </w:rPr>
        <w:t xml:space="preserve"> pacientes classificados com escore amarelo, </w:t>
      </w:r>
      <w:r w:rsidR="001B68D9">
        <w:rPr>
          <w:rFonts w:ascii="Calibri" w:eastAsia="Calibri" w:hAnsi="Calibri" w:cs="Calibri"/>
          <w:sz w:val="22"/>
          <w:szCs w:val="22"/>
        </w:rPr>
        <w:t>3645</w:t>
      </w:r>
      <w:r w:rsidRPr="0049560E">
        <w:rPr>
          <w:rFonts w:ascii="Calibri" w:eastAsia="Calibri" w:hAnsi="Calibri" w:cs="Calibri"/>
          <w:sz w:val="22"/>
          <w:szCs w:val="22"/>
        </w:rPr>
        <w:t xml:space="preserve"> pacientes foram classificados como laranja (Nesse mês em questão foi utilizado esse escore para todos os pacientes que apresentavam algum sintoma de síndrome gripal) e </w:t>
      </w:r>
      <w:r w:rsidR="00C52080">
        <w:rPr>
          <w:rFonts w:ascii="Calibri" w:eastAsia="Calibri" w:hAnsi="Calibri" w:cs="Calibri"/>
          <w:sz w:val="22"/>
          <w:szCs w:val="22"/>
        </w:rPr>
        <w:t>2</w:t>
      </w:r>
      <w:r w:rsidR="001B68D9">
        <w:rPr>
          <w:rFonts w:ascii="Calibri" w:eastAsia="Calibri" w:hAnsi="Calibri" w:cs="Calibri"/>
          <w:sz w:val="22"/>
          <w:szCs w:val="22"/>
        </w:rPr>
        <w:t>8</w:t>
      </w:r>
      <w:r w:rsidRPr="0049560E">
        <w:rPr>
          <w:rFonts w:ascii="Calibri" w:eastAsia="Calibri" w:hAnsi="Calibri" w:cs="Calibri"/>
          <w:sz w:val="22"/>
          <w:szCs w:val="22"/>
        </w:rPr>
        <w:t xml:space="preserve"> pacientes foram classificados como vermelho.</w:t>
      </w:r>
    </w:p>
    <w:p w:rsidR="00A00D75" w:rsidRPr="0049560E" w:rsidRDefault="00A00D75" w:rsidP="00A00D75">
      <w:pPr>
        <w:spacing w:after="160"/>
        <w:ind w:firstLine="1134"/>
        <w:contextualSpacing/>
        <w:rPr>
          <w:rFonts w:ascii="Calibri" w:eastAsia="Calibri" w:hAnsi="Calibri" w:cs="Calibri"/>
          <w:sz w:val="22"/>
          <w:szCs w:val="22"/>
        </w:rPr>
      </w:pPr>
    </w:p>
    <w:p w:rsidR="00A00D75" w:rsidRPr="00A00D75" w:rsidRDefault="00252AC7" w:rsidP="00A00D75">
      <w:pPr>
        <w:spacing w:after="160"/>
        <w:contextualSpacing/>
        <w:rPr>
          <w:rFonts w:ascii="Arial" w:eastAsia="Calibri" w:hAnsi="Arial" w:cs="Arial"/>
          <w:szCs w:val="24"/>
        </w:rPr>
      </w:pPr>
      <w:r>
        <w:rPr>
          <w:rFonts w:ascii="Arial" w:eastAsia="Calibri" w:hAnsi="Arial" w:cs="Arial"/>
          <w:noProof/>
          <w:szCs w:val="24"/>
          <w:lang w:eastAsia="pt-BR"/>
        </w:rPr>
        <w:drawing>
          <wp:inline distT="0" distB="0" distL="0" distR="0" wp14:anchorId="2B06FBFB" wp14:editId="21E60B96">
            <wp:extent cx="6274524" cy="4149725"/>
            <wp:effectExtent l="0" t="0" r="0" b="317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83214" cy="4155472"/>
                    </a:xfrm>
                    <a:prstGeom prst="rect">
                      <a:avLst/>
                    </a:prstGeom>
                    <a:noFill/>
                  </pic:spPr>
                </pic:pic>
              </a:graphicData>
            </a:graphic>
          </wp:inline>
        </w:drawing>
      </w:r>
    </w:p>
    <w:p w:rsidR="00A00D75" w:rsidRPr="00A00D75" w:rsidRDefault="00A00D75" w:rsidP="00A00D75">
      <w:pPr>
        <w:spacing w:after="160" w:line="360" w:lineRule="auto"/>
        <w:contextualSpacing/>
        <w:jc w:val="left"/>
        <w:rPr>
          <w:rFonts w:ascii="Arial" w:eastAsia="Calibri" w:hAnsi="Arial" w:cs="Arial"/>
          <w:b/>
          <w:bCs/>
          <w:sz w:val="16"/>
          <w:szCs w:val="16"/>
        </w:rPr>
      </w:pPr>
      <w:r w:rsidRPr="00A00D75">
        <w:rPr>
          <w:rFonts w:ascii="Arial" w:eastAsia="Calibri" w:hAnsi="Arial" w:cs="Arial"/>
          <w:szCs w:val="24"/>
        </w:rPr>
        <w:t xml:space="preserve">   </w:t>
      </w:r>
      <w:r w:rsidRPr="00A00D75">
        <w:rPr>
          <w:rFonts w:ascii="Arial" w:eastAsia="Calibri" w:hAnsi="Arial" w:cs="Arial"/>
          <w:b/>
          <w:bCs/>
          <w:sz w:val="16"/>
          <w:szCs w:val="16"/>
        </w:rPr>
        <w:t xml:space="preserve">*Gráfico de atendimento por classificação </w:t>
      </w:r>
      <w:r w:rsidR="006D717B">
        <w:rPr>
          <w:rFonts w:ascii="Arial" w:eastAsia="Calibri" w:hAnsi="Arial" w:cs="Arial"/>
          <w:b/>
          <w:bCs/>
          <w:sz w:val="16"/>
          <w:szCs w:val="16"/>
        </w:rPr>
        <w:t>–</w:t>
      </w:r>
      <w:r w:rsidR="007F421F">
        <w:rPr>
          <w:rFonts w:ascii="Arial" w:eastAsia="Calibri" w:hAnsi="Arial" w:cs="Arial"/>
          <w:b/>
          <w:bCs/>
          <w:sz w:val="16"/>
          <w:szCs w:val="16"/>
        </w:rPr>
        <w:t xml:space="preserve"> </w:t>
      </w:r>
      <w:r w:rsidR="00050CD2">
        <w:rPr>
          <w:rFonts w:ascii="Arial" w:eastAsia="Calibri" w:hAnsi="Arial" w:cs="Arial"/>
          <w:b/>
          <w:bCs/>
          <w:sz w:val="16"/>
          <w:szCs w:val="16"/>
        </w:rPr>
        <w:t>março</w:t>
      </w:r>
      <w:r w:rsidR="00502A67">
        <w:rPr>
          <w:rFonts w:ascii="Arial" w:eastAsia="Calibri" w:hAnsi="Arial" w:cs="Arial"/>
          <w:b/>
          <w:bCs/>
          <w:sz w:val="16"/>
          <w:szCs w:val="16"/>
        </w:rPr>
        <w:t>/</w:t>
      </w:r>
      <w:r w:rsidR="006D717B">
        <w:rPr>
          <w:rFonts w:ascii="Arial" w:eastAsia="Calibri" w:hAnsi="Arial" w:cs="Arial"/>
          <w:b/>
          <w:bCs/>
          <w:sz w:val="16"/>
          <w:szCs w:val="16"/>
        </w:rPr>
        <w:t xml:space="preserve"> 2021.</w:t>
      </w:r>
    </w:p>
    <w:p w:rsidR="00A00D75" w:rsidRPr="00A00D75" w:rsidRDefault="00A00D75" w:rsidP="00A00D75">
      <w:pPr>
        <w:spacing w:after="160" w:line="360" w:lineRule="auto"/>
        <w:contextualSpacing/>
        <w:jc w:val="left"/>
        <w:rPr>
          <w:rFonts w:ascii="Arial" w:eastAsia="Calibri" w:hAnsi="Arial" w:cs="Arial"/>
          <w:b/>
          <w:bCs/>
          <w:sz w:val="16"/>
          <w:szCs w:val="16"/>
        </w:rPr>
      </w:pPr>
    </w:p>
    <w:p w:rsidR="00A00D75" w:rsidRPr="00A00D75" w:rsidRDefault="00A00D75" w:rsidP="00A00D75">
      <w:pPr>
        <w:spacing w:after="160" w:line="360" w:lineRule="auto"/>
        <w:contextualSpacing/>
        <w:jc w:val="left"/>
        <w:rPr>
          <w:rFonts w:ascii="Arial" w:eastAsia="Calibri" w:hAnsi="Arial" w:cs="Arial"/>
          <w:b/>
          <w:bCs/>
          <w:sz w:val="16"/>
          <w:szCs w:val="16"/>
        </w:rPr>
      </w:pPr>
    </w:p>
    <w:p w:rsidR="00A00D75" w:rsidRPr="0049560E" w:rsidRDefault="00A00D75" w:rsidP="00C84536">
      <w:pPr>
        <w:numPr>
          <w:ilvl w:val="0"/>
          <w:numId w:val="49"/>
        </w:numPr>
        <w:spacing w:after="160" w:line="360" w:lineRule="auto"/>
        <w:ind w:left="0" w:firstLine="1134"/>
        <w:contextualSpacing/>
        <w:rPr>
          <w:rFonts w:ascii="Calibri" w:eastAsia="Calibri" w:hAnsi="Calibri" w:cs="Calibri"/>
          <w:b/>
          <w:sz w:val="22"/>
          <w:szCs w:val="22"/>
        </w:rPr>
      </w:pPr>
      <w:r w:rsidRPr="0049560E">
        <w:rPr>
          <w:rFonts w:ascii="Calibri" w:eastAsia="Calibri" w:hAnsi="Calibri" w:cs="Calibri"/>
          <w:b/>
          <w:sz w:val="22"/>
          <w:szCs w:val="22"/>
        </w:rPr>
        <w:t>Manter ativa as comissões exigidas pela legislação (CCIH, Revisão de prontuários, revisão de óbitos, ética de enfermagem, ética médica e gerenciamento de resíduos)</w:t>
      </w:r>
    </w:p>
    <w:p w:rsidR="00A00D75" w:rsidRPr="0049560E" w:rsidRDefault="00A00D75" w:rsidP="00A00D75">
      <w:pPr>
        <w:spacing w:after="160"/>
        <w:ind w:firstLine="1134"/>
        <w:rPr>
          <w:rFonts w:ascii="Calibri" w:eastAsia="Calibri" w:hAnsi="Calibri" w:cs="Calibri"/>
          <w:sz w:val="22"/>
          <w:szCs w:val="22"/>
        </w:rPr>
      </w:pPr>
      <w:r w:rsidRPr="0049560E">
        <w:rPr>
          <w:rFonts w:ascii="Calibri" w:eastAsia="Calibri" w:hAnsi="Calibri" w:cs="Calibri"/>
          <w:sz w:val="22"/>
          <w:szCs w:val="22"/>
        </w:rPr>
        <w:t xml:space="preserve">Apresentamos abaixo as Comissões que estão em execução na UPA Vetor Oeste. </w:t>
      </w:r>
    </w:p>
    <w:p w:rsidR="00C84536" w:rsidRPr="0049560E" w:rsidRDefault="00C84536" w:rsidP="00B148A5">
      <w:pPr>
        <w:spacing w:after="160"/>
        <w:ind w:firstLine="1134"/>
        <w:rPr>
          <w:rFonts w:ascii="Calibri" w:eastAsia="Calibri" w:hAnsi="Calibri" w:cs="Calibri"/>
          <w:b/>
          <w:sz w:val="22"/>
          <w:szCs w:val="22"/>
        </w:rPr>
      </w:pPr>
    </w:p>
    <w:p w:rsidR="00B148A5" w:rsidRPr="0049560E" w:rsidRDefault="00A00D75" w:rsidP="00C84536">
      <w:pPr>
        <w:ind w:firstLine="1134"/>
        <w:rPr>
          <w:rFonts w:ascii="Calibri" w:eastAsia="Calibri" w:hAnsi="Calibri" w:cs="Calibri"/>
          <w:sz w:val="22"/>
          <w:szCs w:val="22"/>
        </w:rPr>
      </w:pPr>
      <w:r w:rsidRPr="0049560E">
        <w:rPr>
          <w:rFonts w:ascii="Calibri" w:eastAsia="Calibri" w:hAnsi="Calibri" w:cs="Calibri"/>
          <w:b/>
          <w:sz w:val="22"/>
          <w:szCs w:val="22"/>
        </w:rPr>
        <w:t>6.6.1 COMISSÃO AVALIAÇÃO DE PRONTUÁRIO, DOCUMENTAÇÃO MÉDICA E ESTATÍSTICA</w:t>
      </w:r>
      <w:r w:rsidR="00B148A5" w:rsidRPr="0049560E">
        <w:rPr>
          <w:rFonts w:ascii="Calibri" w:eastAsia="Calibri" w:hAnsi="Calibri" w:cs="Calibri"/>
          <w:b/>
          <w:sz w:val="22"/>
          <w:szCs w:val="22"/>
        </w:rPr>
        <w:t xml:space="preserve">, </w:t>
      </w:r>
      <w:r w:rsidR="00B148A5" w:rsidRPr="0049560E">
        <w:rPr>
          <w:rFonts w:ascii="Calibri" w:eastAsia="Calibri" w:hAnsi="Calibri" w:cs="Calibri"/>
          <w:bCs/>
          <w:sz w:val="22"/>
          <w:szCs w:val="22"/>
        </w:rPr>
        <w:t>a</w:t>
      </w:r>
      <w:r w:rsidR="00B148A5" w:rsidRPr="0049560E">
        <w:rPr>
          <w:rFonts w:ascii="Calibri" w:eastAsia="Calibri" w:hAnsi="Calibri" w:cs="Calibri"/>
          <w:sz w:val="22"/>
          <w:szCs w:val="22"/>
        </w:rPr>
        <w:t xml:space="preserve"> comissão foi instituída em 11/02/2019. </w:t>
      </w:r>
    </w:p>
    <w:p w:rsidR="00C84536" w:rsidRPr="0049560E" w:rsidRDefault="00C84536" w:rsidP="00C84536">
      <w:pPr>
        <w:ind w:firstLine="1134"/>
        <w:rPr>
          <w:rFonts w:ascii="Calibri" w:eastAsia="Calibri" w:hAnsi="Calibri" w:cs="Calibri"/>
          <w:sz w:val="22"/>
          <w:szCs w:val="22"/>
        </w:rPr>
      </w:pPr>
    </w:p>
    <w:p w:rsidR="00A00D75" w:rsidRPr="0049560E" w:rsidRDefault="00A00D75" w:rsidP="00C84536">
      <w:pPr>
        <w:ind w:firstLine="1134"/>
        <w:rPr>
          <w:rFonts w:ascii="Calibri" w:eastAsia="Calibri" w:hAnsi="Calibri" w:cs="Calibri"/>
          <w:sz w:val="22"/>
          <w:szCs w:val="22"/>
        </w:rPr>
      </w:pPr>
      <w:r w:rsidRPr="0049560E">
        <w:rPr>
          <w:rFonts w:ascii="Calibri" w:eastAsia="Calibri" w:hAnsi="Calibri" w:cs="Calibri"/>
          <w:b/>
          <w:sz w:val="22"/>
          <w:szCs w:val="22"/>
        </w:rPr>
        <w:t xml:space="preserve">6.6.2 COMISSÃO DE INFECÇÃO – </w:t>
      </w:r>
      <w:r w:rsidR="00B148A5" w:rsidRPr="0049560E">
        <w:rPr>
          <w:rFonts w:ascii="Calibri" w:eastAsia="Calibri" w:hAnsi="Calibri" w:cs="Calibri"/>
          <w:b/>
          <w:sz w:val="22"/>
          <w:szCs w:val="22"/>
        </w:rPr>
        <w:t>CCIRAS, essa</w:t>
      </w:r>
      <w:r w:rsidR="00B148A5" w:rsidRPr="0049560E">
        <w:rPr>
          <w:rFonts w:ascii="Calibri" w:eastAsia="Calibri" w:hAnsi="Calibri" w:cs="Calibri"/>
          <w:sz w:val="22"/>
          <w:szCs w:val="22"/>
        </w:rPr>
        <w:t xml:space="preserve"> comissão foi constituída em 04/04/2019.</w:t>
      </w:r>
    </w:p>
    <w:p w:rsidR="00C84536" w:rsidRPr="0049560E" w:rsidRDefault="00C84536" w:rsidP="00C84536">
      <w:pPr>
        <w:ind w:firstLine="1134"/>
        <w:rPr>
          <w:rFonts w:ascii="Calibri" w:eastAsia="Calibri" w:hAnsi="Calibri" w:cs="Calibri"/>
          <w:b/>
          <w:sz w:val="22"/>
          <w:szCs w:val="22"/>
        </w:rPr>
      </w:pPr>
    </w:p>
    <w:p w:rsidR="00B148A5" w:rsidRPr="0049560E" w:rsidRDefault="00A00D75" w:rsidP="00C84536">
      <w:pPr>
        <w:ind w:firstLine="1134"/>
        <w:rPr>
          <w:rFonts w:ascii="Calibri" w:eastAsia="Calibri" w:hAnsi="Calibri" w:cs="Calibri"/>
          <w:sz w:val="22"/>
          <w:szCs w:val="22"/>
        </w:rPr>
      </w:pPr>
      <w:r w:rsidRPr="0049560E">
        <w:rPr>
          <w:rFonts w:ascii="Calibri" w:eastAsia="Calibri" w:hAnsi="Calibri" w:cs="Calibri"/>
          <w:b/>
          <w:sz w:val="22"/>
          <w:szCs w:val="22"/>
        </w:rPr>
        <w:t>6.6.3 COMISSÃO INTERNA DE PREVENÇÃO DE ACIDENTES</w:t>
      </w:r>
      <w:r w:rsidR="00B148A5" w:rsidRPr="0049560E">
        <w:rPr>
          <w:rFonts w:ascii="Calibri" w:eastAsia="Calibri" w:hAnsi="Calibri" w:cs="Calibri"/>
          <w:b/>
          <w:sz w:val="22"/>
          <w:szCs w:val="22"/>
        </w:rPr>
        <w:t xml:space="preserve">, </w:t>
      </w:r>
      <w:r w:rsidR="00B148A5" w:rsidRPr="0049560E">
        <w:rPr>
          <w:rFonts w:ascii="Calibri" w:eastAsia="Calibri" w:hAnsi="Calibri" w:cs="Calibri"/>
          <w:sz w:val="22"/>
          <w:szCs w:val="22"/>
        </w:rPr>
        <w:t xml:space="preserve">essa comissão foi criada em 30/04/2019. </w:t>
      </w:r>
    </w:p>
    <w:p w:rsidR="00B148A5" w:rsidRPr="0049560E" w:rsidRDefault="00A00D75" w:rsidP="00C84536">
      <w:pPr>
        <w:ind w:firstLine="1134"/>
        <w:rPr>
          <w:rFonts w:ascii="Calibri" w:eastAsia="Calibri" w:hAnsi="Calibri" w:cs="Calibri"/>
          <w:sz w:val="22"/>
          <w:szCs w:val="22"/>
        </w:rPr>
      </w:pPr>
      <w:r w:rsidRPr="0049560E">
        <w:rPr>
          <w:rFonts w:ascii="Calibri" w:eastAsia="Calibri" w:hAnsi="Calibri" w:cs="Calibri"/>
          <w:b/>
          <w:sz w:val="22"/>
          <w:szCs w:val="22"/>
        </w:rPr>
        <w:t>6.6.4 COMISSÃO DE AVALIAÇÃO E REVISÃO DE ÓBITOS</w:t>
      </w:r>
      <w:r w:rsidR="00B148A5" w:rsidRPr="0049560E">
        <w:rPr>
          <w:rFonts w:ascii="Calibri" w:eastAsia="Calibri" w:hAnsi="Calibri" w:cs="Calibri"/>
          <w:b/>
          <w:sz w:val="22"/>
          <w:szCs w:val="22"/>
        </w:rPr>
        <w:t xml:space="preserve">, </w:t>
      </w:r>
      <w:r w:rsidR="00B148A5" w:rsidRPr="0049560E">
        <w:rPr>
          <w:rFonts w:ascii="Calibri" w:eastAsia="Calibri" w:hAnsi="Calibri" w:cs="Calibri"/>
          <w:bCs/>
          <w:sz w:val="22"/>
          <w:szCs w:val="22"/>
        </w:rPr>
        <w:t xml:space="preserve">foi </w:t>
      </w:r>
      <w:r w:rsidR="00B148A5" w:rsidRPr="0049560E">
        <w:rPr>
          <w:rFonts w:ascii="Calibri" w:eastAsia="Calibri" w:hAnsi="Calibri" w:cs="Calibri"/>
          <w:sz w:val="22"/>
          <w:szCs w:val="22"/>
        </w:rPr>
        <w:t xml:space="preserve">instituída em 02/03/2019. </w:t>
      </w:r>
    </w:p>
    <w:p w:rsidR="00C84536" w:rsidRPr="0049560E" w:rsidRDefault="00C84536" w:rsidP="00C84536">
      <w:pPr>
        <w:ind w:firstLine="1134"/>
        <w:rPr>
          <w:rFonts w:ascii="Calibri" w:eastAsia="Calibri" w:hAnsi="Calibri" w:cs="Calibri"/>
          <w:sz w:val="22"/>
          <w:szCs w:val="22"/>
        </w:rPr>
      </w:pPr>
    </w:p>
    <w:p w:rsidR="00A00D75" w:rsidRPr="0049560E" w:rsidRDefault="00A00D75" w:rsidP="00C84536">
      <w:pPr>
        <w:ind w:firstLine="1134"/>
        <w:rPr>
          <w:rFonts w:ascii="Calibri" w:eastAsia="Calibri" w:hAnsi="Calibri" w:cs="Calibri"/>
          <w:sz w:val="22"/>
          <w:szCs w:val="22"/>
        </w:rPr>
      </w:pPr>
      <w:r w:rsidRPr="0049560E">
        <w:rPr>
          <w:rFonts w:ascii="Calibri" w:eastAsia="Calibri" w:hAnsi="Calibri" w:cs="Calibri"/>
          <w:b/>
          <w:sz w:val="22"/>
          <w:szCs w:val="22"/>
        </w:rPr>
        <w:t>6.6.5 COMISSÃO DE GERENCIAMENTO DE RESÍDUOS</w:t>
      </w:r>
      <w:r w:rsidR="00B148A5" w:rsidRPr="0049560E">
        <w:rPr>
          <w:rFonts w:ascii="Calibri" w:eastAsia="Calibri" w:hAnsi="Calibri" w:cs="Calibri"/>
          <w:b/>
          <w:sz w:val="22"/>
          <w:szCs w:val="22"/>
        </w:rPr>
        <w:t xml:space="preserve">, </w:t>
      </w:r>
      <w:r w:rsidR="00B148A5" w:rsidRPr="0049560E">
        <w:rPr>
          <w:rFonts w:ascii="Calibri" w:eastAsia="Calibri" w:hAnsi="Calibri" w:cs="Calibri"/>
          <w:bCs/>
          <w:sz w:val="22"/>
          <w:szCs w:val="22"/>
        </w:rPr>
        <w:t>essa</w:t>
      </w:r>
      <w:r w:rsidR="00B148A5" w:rsidRPr="0049560E">
        <w:rPr>
          <w:rFonts w:ascii="Calibri" w:eastAsia="Calibri" w:hAnsi="Calibri" w:cs="Calibri"/>
          <w:b/>
          <w:sz w:val="22"/>
          <w:szCs w:val="22"/>
        </w:rPr>
        <w:t xml:space="preserve"> </w:t>
      </w:r>
      <w:r w:rsidR="00B148A5" w:rsidRPr="0049560E">
        <w:rPr>
          <w:rFonts w:ascii="Calibri" w:eastAsia="Calibri" w:hAnsi="Calibri" w:cs="Calibri"/>
          <w:sz w:val="22"/>
          <w:szCs w:val="22"/>
        </w:rPr>
        <w:t>comissão foi criada em 07/05/2019.</w:t>
      </w:r>
    </w:p>
    <w:p w:rsidR="00C84536" w:rsidRPr="0049560E" w:rsidRDefault="00C84536" w:rsidP="00C84536">
      <w:pPr>
        <w:ind w:firstLine="1134"/>
        <w:rPr>
          <w:rFonts w:ascii="Calibri" w:eastAsia="Calibri" w:hAnsi="Calibri" w:cs="Calibri"/>
          <w:b/>
          <w:sz w:val="22"/>
          <w:szCs w:val="22"/>
        </w:rPr>
      </w:pPr>
    </w:p>
    <w:p w:rsidR="00A00D75" w:rsidRPr="0049560E" w:rsidRDefault="00A00D75" w:rsidP="00C84536">
      <w:pPr>
        <w:ind w:firstLine="1134"/>
        <w:rPr>
          <w:rFonts w:ascii="Calibri" w:eastAsia="Calibri" w:hAnsi="Calibri" w:cs="Calibri"/>
          <w:sz w:val="22"/>
          <w:szCs w:val="22"/>
        </w:rPr>
      </w:pPr>
      <w:r w:rsidRPr="0049560E">
        <w:rPr>
          <w:rFonts w:ascii="Calibri" w:eastAsia="Calibri" w:hAnsi="Calibri" w:cs="Calibri"/>
          <w:b/>
          <w:sz w:val="22"/>
          <w:szCs w:val="22"/>
        </w:rPr>
        <w:t>6.6.6 COMISSÃO DE ÉTICA MÉDICA</w:t>
      </w:r>
      <w:r w:rsidR="00B148A5" w:rsidRPr="0049560E">
        <w:rPr>
          <w:rFonts w:ascii="Calibri" w:eastAsia="Calibri" w:hAnsi="Calibri" w:cs="Calibri"/>
          <w:b/>
          <w:sz w:val="22"/>
          <w:szCs w:val="22"/>
        </w:rPr>
        <w:t xml:space="preserve">, </w:t>
      </w:r>
      <w:r w:rsidR="00B148A5" w:rsidRPr="0049560E">
        <w:rPr>
          <w:rFonts w:ascii="Calibri" w:eastAsia="Calibri" w:hAnsi="Calibri" w:cs="Calibri"/>
          <w:bCs/>
          <w:sz w:val="22"/>
          <w:szCs w:val="22"/>
        </w:rPr>
        <w:t>essa</w:t>
      </w:r>
      <w:r w:rsidR="00B148A5" w:rsidRPr="0049560E">
        <w:rPr>
          <w:rFonts w:ascii="Calibri" w:eastAsia="Calibri" w:hAnsi="Calibri" w:cs="Calibri"/>
          <w:sz w:val="22"/>
          <w:szCs w:val="22"/>
        </w:rPr>
        <w:t xml:space="preserve"> comissão foi constituída em 05/04/2019.</w:t>
      </w:r>
    </w:p>
    <w:p w:rsidR="00C84536" w:rsidRPr="0049560E" w:rsidRDefault="00C84536" w:rsidP="00C84536">
      <w:pPr>
        <w:ind w:firstLine="1134"/>
        <w:rPr>
          <w:rFonts w:ascii="Calibri" w:eastAsia="Calibri" w:hAnsi="Calibri" w:cs="Calibri"/>
          <w:b/>
          <w:sz w:val="22"/>
          <w:szCs w:val="22"/>
        </w:rPr>
      </w:pPr>
    </w:p>
    <w:p w:rsidR="00B148A5" w:rsidRPr="0049560E" w:rsidRDefault="00A00D75" w:rsidP="00C84536">
      <w:pPr>
        <w:ind w:firstLine="1134"/>
        <w:rPr>
          <w:rFonts w:ascii="Calibri" w:eastAsia="Calibri" w:hAnsi="Calibri" w:cs="Calibri"/>
          <w:sz w:val="22"/>
          <w:szCs w:val="22"/>
        </w:rPr>
      </w:pPr>
      <w:r w:rsidRPr="0049560E">
        <w:rPr>
          <w:rFonts w:ascii="Calibri" w:eastAsia="Calibri" w:hAnsi="Calibri" w:cs="Calibri"/>
          <w:b/>
          <w:sz w:val="22"/>
          <w:szCs w:val="22"/>
        </w:rPr>
        <w:t>6.6.7 COMISSÃO DE ÉTICA DE ENFERMAGEM</w:t>
      </w:r>
      <w:r w:rsidR="00B148A5" w:rsidRPr="0049560E">
        <w:rPr>
          <w:rFonts w:ascii="Calibri" w:eastAsia="Calibri" w:hAnsi="Calibri" w:cs="Calibri"/>
          <w:b/>
          <w:sz w:val="22"/>
          <w:szCs w:val="22"/>
        </w:rPr>
        <w:t xml:space="preserve">, </w:t>
      </w:r>
      <w:r w:rsidR="00B148A5" w:rsidRPr="0049560E">
        <w:rPr>
          <w:rFonts w:ascii="Calibri" w:eastAsia="Calibri" w:hAnsi="Calibri" w:cs="Calibri"/>
          <w:sz w:val="22"/>
          <w:szCs w:val="22"/>
        </w:rPr>
        <w:t xml:space="preserve">está constituída e está aguardando somente que o COREN-SP dê a posse aos membros eleitos para que eles comecem a se reunir bimestralmente. </w:t>
      </w:r>
      <w:r w:rsidR="00D56372" w:rsidRPr="0049560E">
        <w:rPr>
          <w:rFonts w:ascii="Calibri" w:eastAsia="Calibri" w:hAnsi="Calibri" w:cs="Calibri"/>
          <w:sz w:val="22"/>
          <w:szCs w:val="22"/>
        </w:rPr>
        <w:t>Ele</w:t>
      </w:r>
      <w:r w:rsidR="00B148A5" w:rsidRPr="0049560E">
        <w:rPr>
          <w:rFonts w:ascii="Calibri" w:eastAsia="Calibri" w:hAnsi="Calibri" w:cs="Calibri"/>
          <w:sz w:val="22"/>
          <w:szCs w:val="22"/>
        </w:rPr>
        <w:t xml:space="preserve"> está previsto assim que a quarentena acabar.</w:t>
      </w:r>
    </w:p>
    <w:p w:rsidR="00C84536" w:rsidRPr="0049560E" w:rsidRDefault="00C84536" w:rsidP="00C84536">
      <w:pPr>
        <w:ind w:firstLine="1134"/>
        <w:rPr>
          <w:rFonts w:ascii="Calibri" w:eastAsia="Calibri" w:hAnsi="Calibri" w:cs="Calibri"/>
          <w:sz w:val="22"/>
          <w:szCs w:val="22"/>
        </w:rPr>
      </w:pPr>
    </w:p>
    <w:p w:rsidR="00B148A5" w:rsidRPr="0049560E" w:rsidRDefault="00A00D75" w:rsidP="00C84536">
      <w:pPr>
        <w:ind w:firstLine="1134"/>
        <w:rPr>
          <w:rFonts w:ascii="Calibri" w:eastAsia="Calibri" w:hAnsi="Calibri" w:cs="Calibri"/>
          <w:sz w:val="22"/>
          <w:szCs w:val="22"/>
        </w:rPr>
      </w:pPr>
      <w:r w:rsidRPr="0049560E">
        <w:rPr>
          <w:rFonts w:ascii="Calibri" w:eastAsia="Calibri" w:hAnsi="Calibri" w:cs="Calibri"/>
          <w:b/>
          <w:sz w:val="22"/>
          <w:szCs w:val="22"/>
        </w:rPr>
        <w:t>6.6.8 EDUCAÇÃO CONTINUADA</w:t>
      </w:r>
      <w:r w:rsidR="00B148A5" w:rsidRPr="0049560E">
        <w:rPr>
          <w:rFonts w:ascii="Calibri" w:eastAsia="Calibri" w:hAnsi="Calibri" w:cs="Calibri"/>
          <w:b/>
          <w:sz w:val="22"/>
          <w:szCs w:val="22"/>
        </w:rPr>
        <w:t xml:space="preserve">, </w:t>
      </w:r>
      <w:r w:rsidR="00B148A5" w:rsidRPr="0049560E">
        <w:rPr>
          <w:rFonts w:ascii="Calibri" w:eastAsia="Calibri" w:hAnsi="Calibri" w:cs="Calibri"/>
          <w:bCs/>
          <w:sz w:val="22"/>
          <w:szCs w:val="22"/>
        </w:rPr>
        <w:t>processo pelo qual se gera o desenvolvimento pessoal e profissional dos trabalhadores sendo fundamental para o aperfeiçoamento das habilidades</w:t>
      </w:r>
      <w:r w:rsidR="00B148A5" w:rsidRPr="0049560E">
        <w:rPr>
          <w:rFonts w:ascii="Calibri" w:eastAsia="Calibri" w:hAnsi="Calibri" w:cs="Calibri"/>
          <w:sz w:val="22"/>
          <w:szCs w:val="22"/>
        </w:rPr>
        <w:t xml:space="preserve"> bem como, maior visão da realidade em que estão inseridos, visando uma construção de conhecimentos, sendo que no mês de </w:t>
      </w:r>
      <w:r w:rsidR="00050CD2">
        <w:rPr>
          <w:rFonts w:ascii="Calibri" w:eastAsia="Calibri" w:hAnsi="Calibri" w:cs="Calibri"/>
          <w:sz w:val="22"/>
          <w:szCs w:val="22"/>
        </w:rPr>
        <w:t>março</w:t>
      </w:r>
      <w:r w:rsidR="00B148A5" w:rsidRPr="0049560E">
        <w:rPr>
          <w:rFonts w:ascii="Calibri" w:eastAsia="Calibri" w:hAnsi="Calibri" w:cs="Calibri"/>
          <w:sz w:val="22"/>
          <w:szCs w:val="22"/>
        </w:rPr>
        <w:t xml:space="preserve"> do ano corrente foram </w:t>
      </w:r>
      <w:r w:rsidR="0082237A" w:rsidRPr="0049560E">
        <w:rPr>
          <w:rFonts w:ascii="Calibri" w:eastAsia="Calibri" w:hAnsi="Calibri" w:cs="Calibri"/>
          <w:sz w:val="22"/>
          <w:szCs w:val="22"/>
        </w:rPr>
        <w:t>aplicadas</w:t>
      </w:r>
      <w:r w:rsidR="00B148A5" w:rsidRPr="0049560E">
        <w:rPr>
          <w:rFonts w:ascii="Calibri" w:eastAsia="Calibri" w:hAnsi="Calibri" w:cs="Calibri"/>
          <w:sz w:val="22"/>
          <w:szCs w:val="22"/>
        </w:rPr>
        <w:t xml:space="preserve"> </w:t>
      </w:r>
      <w:r w:rsidR="00C52080">
        <w:rPr>
          <w:rFonts w:ascii="Calibri" w:eastAsia="Calibri" w:hAnsi="Calibri" w:cs="Calibri"/>
          <w:sz w:val="22"/>
          <w:szCs w:val="22"/>
        </w:rPr>
        <w:t>1</w:t>
      </w:r>
      <w:r w:rsidR="001B68D9">
        <w:rPr>
          <w:rFonts w:ascii="Calibri" w:eastAsia="Calibri" w:hAnsi="Calibri" w:cs="Calibri"/>
          <w:sz w:val="22"/>
          <w:szCs w:val="22"/>
        </w:rPr>
        <w:t>1</w:t>
      </w:r>
      <w:r w:rsidR="00B148A5" w:rsidRPr="0049560E">
        <w:rPr>
          <w:rFonts w:ascii="Calibri" w:eastAsia="Calibri" w:hAnsi="Calibri" w:cs="Calibri"/>
          <w:sz w:val="22"/>
          <w:szCs w:val="22"/>
        </w:rPr>
        <w:t xml:space="preserve"> palestras de capacitação. </w:t>
      </w:r>
    </w:p>
    <w:p w:rsidR="00C84536" w:rsidRPr="0049560E" w:rsidRDefault="00C84536" w:rsidP="00C84536">
      <w:pPr>
        <w:ind w:firstLine="1134"/>
        <w:rPr>
          <w:rFonts w:ascii="Calibri" w:eastAsia="Calibri" w:hAnsi="Calibri" w:cs="Calibri"/>
          <w:sz w:val="22"/>
          <w:szCs w:val="22"/>
        </w:rPr>
      </w:pPr>
    </w:p>
    <w:p w:rsidR="00A00D75" w:rsidRPr="0049560E" w:rsidRDefault="00BE064C" w:rsidP="00C84536">
      <w:pPr>
        <w:ind w:firstLine="1134"/>
        <w:rPr>
          <w:rFonts w:ascii="Calibri" w:eastAsia="Calibri" w:hAnsi="Calibri" w:cs="Calibri"/>
          <w:sz w:val="22"/>
          <w:szCs w:val="22"/>
        </w:rPr>
      </w:pPr>
      <w:r w:rsidRPr="0049560E">
        <w:rPr>
          <w:rFonts w:ascii="Calibri" w:eastAsia="Calibri" w:hAnsi="Calibri" w:cs="Calibri"/>
          <w:b/>
          <w:sz w:val="22"/>
          <w:szCs w:val="22"/>
        </w:rPr>
        <w:t>6</w:t>
      </w:r>
      <w:r w:rsidR="00A00D75" w:rsidRPr="0049560E">
        <w:rPr>
          <w:rFonts w:ascii="Calibri" w:eastAsia="Calibri" w:hAnsi="Calibri" w:cs="Calibri"/>
          <w:b/>
          <w:sz w:val="22"/>
          <w:szCs w:val="22"/>
        </w:rPr>
        <w:t>.6.9 COMISSÃO DE FARMÁCIA E TERAPÊUTICA</w:t>
      </w:r>
      <w:r w:rsidR="00981F84" w:rsidRPr="0049560E">
        <w:rPr>
          <w:rFonts w:ascii="Calibri" w:eastAsia="Calibri" w:hAnsi="Calibri" w:cs="Calibri"/>
          <w:b/>
          <w:sz w:val="22"/>
          <w:szCs w:val="22"/>
        </w:rPr>
        <w:t xml:space="preserve">, </w:t>
      </w:r>
      <w:r w:rsidR="00981F84" w:rsidRPr="0049560E">
        <w:rPr>
          <w:rFonts w:ascii="Calibri" w:eastAsia="Calibri" w:hAnsi="Calibri" w:cs="Calibri"/>
          <w:sz w:val="22"/>
          <w:szCs w:val="22"/>
        </w:rPr>
        <w:t>foi instituída em 18/04/2019</w:t>
      </w:r>
      <w:r w:rsidRPr="0049560E">
        <w:rPr>
          <w:rFonts w:ascii="Calibri" w:eastAsia="Calibri" w:hAnsi="Calibri" w:cs="Calibri"/>
          <w:sz w:val="22"/>
          <w:szCs w:val="22"/>
        </w:rPr>
        <w:t>.</w:t>
      </w:r>
    </w:p>
    <w:p w:rsidR="00C84536" w:rsidRPr="0049560E" w:rsidRDefault="00C84536" w:rsidP="00C84536">
      <w:pPr>
        <w:ind w:firstLine="1134"/>
        <w:rPr>
          <w:rFonts w:ascii="Calibri" w:eastAsia="Calibri" w:hAnsi="Calibri" w:cs="Calibri"/>
          <w:b/>
          <w:sz w:val="22"/>
          <w:szCs w:val="22"/>
        </w:rPr>
      </w:pPr>
    </w:p>
    <w:p w:rsidR="00A00D75" w:rsidRDefault="00A00D75" w:rsidP="00A00D75">
      <w:pPr>
        <w:spacing w:after="160" w:line="360" w:lineRule="auto"/>
        <w:ind w:firstLine="1134"/>
        <w:rPr>
          <w:rFonts w:ascii="Calibri" w:eastAsia="Calibri" w:hAnsi="Calibri" w:cs="Calibri"/>
          <w:bCs/>
          <w:sz w:val="22"/>
          <w:szCs w:val="22"/>
        </w:rPr>
      </w:pPr>
      <w:r w:rsidRPr="0049560E">
        <w:rPr>
          <w:rFonts w:ascii="Calibri" w:eastAsia="Calibri" w:hAnsi="Calibri" w:cs="Calibri"/>
          <w:b/>
          <w:sz w:val="22"/>
          <w:szCs w:val="22"/>
        </w:rPr>
        <w:t>6.6.10</w:t>
      </w:r>
      <w:r w:rsidRPr="0049560E">
        <w:rPr>
          <w:rFonts w:ascii="Calibri" w:eastAsia="Calibri" w:hAnsi="Calibri" w:cs="Calibri"/>
          <w:b/>
          <w:sz w:val="22"/>
          <w:szCs w:val="22"/>
        </w:rPr>
        <w:tab/>
        <w:t>COMISSÃO DO GRUPO DE TRABALHO DE HUMANIZAÇÃO – GTH</w:t>
      </w:r>
      <w:r w:rsidR="00BE064C" w:rsidRPr="0049560E">
        <w:rPr>
          <w:rFonts w:ascii="Calibri" w:eastAsia="Calibri" w:hAnsi="Calibri" w:cs="Calibri"/>
          <w:b/>
          <w:sz w:val="22"/>
          <w:szCs w:val="22"/>
        </w:rPr>
        <w:t xml:space="preserve">, </w:t>
      </w:r>
      <w:r w:rsidR="00BE064C" w:rsidRPr="0049560E">
        <w:rPr>
          <w:rFonts w:ascii="Calibri" w:eastAsia="Calibri" w:hAnsi="Calibri" w:cs="Calibri"/>
          <w:bCs/>
          <w:sz w:val="22"/>
          <w:szCs w:val="22"/>
        </w:rPr>
        <w:t xml:space="preserve">foi instituído </w:t>
      </w:r>
      <w:r w:rsidR="00224554" w:rsidRPr="0049560E">
        <w:rPr>
          <w:rFonts w:ascii="Calibri" w:eastAsia="Calibri" w:hAnsi="Calibri" w:cs="Calibri"/>
          <w:bCs/>
          <w:sz w:val="22"/>
          <w:szCs w:val="22"/>
        </w:rPr>
        <w:t>em 17</w:t>
      </w:r>
      <w:r w:rsidR="00BE064C" w:rsidRPr="0049560E">
        <w:rPr>
          <w:rFonts w:ascii="Calibri" w:eastAsia="Calibri" w:hAnsi="Calibri" w:cs="Calibri"/>
          <w:bCs/>
          <w:sz w:val="22"/>
          <w:szCs w:val="22"/>
        </w:rPr>
        <w:t>/01/2019.</w:t>
      </w:r>
    </w:p>
    <w:p w:rsidR="00BE064C" w:rsidRPr="0049560E" w:rsidRDefault="00BE064C" w:rsidP="00BE064C">
      <w:pPr>
        <w:numPr>
          <w:ilvl w:val="0"/>
          <w:numId w:val="49"/>
        </w:numPr>
        <w:spacing w:after="160" w:line="360" w:lineRule="auto"/>
        <w:contextualSpacing/>
        <w:jc w:val="left"/>
        <w:rPr>
          <w:rFonts w:ascii="Calibri" w:eastAsia="Calibri" w:hAnsi="Calibri" w:cs="Calibri"/>
          <w:b/>
          <w:sz w:val="22"/>
          <w:szCs w:val="22"/>
        </w:rPr>
      </w:pPr>
      <w:r w:rsidRPr="0049560E">
        <w:rPr>
          <w:rFonts w:ascii="Calibri" w:eastAsia="Calibri" w:hAnsi="Calibri" w:cs="Calibri"/>
          <w:b/>
          <w:sz w:val="22"/>
          <w:szCs w:val="22"/>
        </w:rPr>
        <w:t>Regularidade na alimentação da produção no sistema de Informação</w:t>
      </w:r>
    </w:p>
    <w:p w:rsidR="00BE064C" w:rsidRPr="0049560E" w:rsidRDefault="00BE064C" w:rsidP="00837065">
      <w:pPr>
        <w:ind w:firstLine="1134"/>
        <w:rPr>
          <w:rFonts w:ascii="Calibri" w:eastAsia="Calibri" w:hAnsi="Calibri" w:cs="Calibri"/>
          <w:sz w:val="22"/>
          <w:szCs w:val="22"/>
        </w:rPr>
      </w:pPr>
      <w:r w:rsidRPr="0049560E">
        <w:rPr>
          <w:rFonts w:ascii="Calibri" w:eastAsia="Calibri" w:hAnsi="Calibri" w:cs="Calibri"/>
          <w:sz w:val="22"/>
          <w:szCs w:val="22"/>
        </w:rPr>
        <w:t xml:space="preserve">Toda produção assistencial da UPA Vetor Oeste está sendo informada mensalmente pelo Faturamento da UPA Vetor Oeste para o Faturamento da Prefeitura de Jundiaí desde ao mês subsequente a abertura da UPA e </w:t>
      </w:r>
      <w:r w:rsidR="00D33B92" w:rsidRPr="0049560E">
        <w:rPr>
          <w:rFonts w:ascii="Calibri" w:eastAsia="Calibri" w:hAnsi="Calibri" w:cs="Calibri"/>
          <w:sz w:val="22"/>
          <w:szCs w:val="22"/>
        </w:rPr>
        <w:t>eles</w:t>
      </w:r>
      <w:r w:rsidRPr="0049560E">
        <w:rPr>
          <w:rFonts w:ascii="Calibri" w:eastAsia="Calibri" w:hAnsi="Calibri" w:cs="Calibri"/>
          <w:sz w:val="22"/>
          <w:szCs w:val="22"/>
        </w:rPr>
        <w:t xml:space="preserve"> ficam responsáveis pelo envio nos respectivos sistemas de informação oficiais dos SUS.  No mês em questão os arquivos com o faturamento da UPA Vetor Oeste da competência </w:t>
      </w:r>
      <w:r w:rsidR="00050CD2">
        <w:rPr>
          <w:rFonts w:ascii="Calibri" w:eastAsia="Calibri" w:hAnsi="Calibri" w:cs="Calibri"/>
          <w:sz w:val="22"/>
          <w:szCs w:val="22"/>
        </w:rPr>
        <w:t>março</w:t>
      </w:r>
      <w:r w:rsidR="00E36DFF">
        <w:rPr>
          <w:rFonts w:ascii="Calibri" w:eastAsia="Calibri" w:hAnsi="Calibri" w:cs="Calibri"/>
          <w:sz w:val="22"/>
          <w:szCs w:val="22"/>
        </w:rPr>
        <w:t>/2021</w:t>
      </w:r>
      <w:r w:rsidRPr="0049560E">
        <w:rPr>
          <w:rFonts w:ascii="Calibri" w:eastAsia="Calibri" w:hAnsi="Calibri" w:cs="Calibri"/>
          <w:sz w:val="22"/>
          <w:szCs w:val="22"/>
        </w:rPr>
        <w:t xml:space="preserve"> foram encaminhados para o setor responsável da prefeitura no dia </w:t>
      </w:r>
      <w:r w:rsidR="00D56372">
        <w:rPr>
          <w:rFonts w:ascii="Calibri" w:eastAsia="Calibri" w:hAnsi="Calibri" w:cs="Calibri"/>
          <w:sz w:val="22"/>
          <w:szCs w:val="22"/>
        </w:rPr>
        <w:t>0</w:t>
      </w:r>
      <w:r w:rsidR="001B68D9">
        <w:rPr>
          <w:rFonts w:ascii="Calibri" w:eastAsia="Calibri" w:hAnsi="Calibri" w:cs="Calibri"/>
          <w:sz w:val="22"/>
          <w:szCs w:val="22"/>
        </w:rPr>
        <w:t>8</w:t>
      </w:r>
      <w:r w:rsidR="00D56372">
        <w:rPr>
          <w:rFonts w:ascii="Calibri" w:eastAsia="Calibri" w:hAnsi="Calibri" w:cs="Calibri"/>
          <w:sz w:val="22"/>
          <w:szCs w:val="22"/>
        </w:rPr>
        <w:t>/</w:t>
      </w:r>
      <w:r w:rsidR="00EE0AB4">
        <w:rPr>
          <w:rFonts w:ascii="Calibri" w:eastAsia="Calibri" w:hAnsi="Calibri" w:cs="Calibri"/>
          <w:sz w:val="22"/>
          <w:szCs w:val="22"/>
        </w:rPr>
        <w:t>0</w:t>
      </w:r>
      <w:r w:rsidR="001B68D9">
        <w:rPr>
          <w:rFonts w:ascii="Calibri" w:eastAsia="Calibri" w:hAnsi="Calibri" w:cs="Calibri"/>
          <w:sz w:val="22"/>
          <w:szCs w:val="22"/>
        </w:rPr>
        <w:t>4</w:t>
      </w:r>
      <w:r w:rsidR="00D56372">
        <w:rPr>
          <w:rFonts w:ascii="Calibri" w:eastAsia="Calibri" w:hAnsi="Calibri" w:cs="Calibri"/>
          <w:sz w:val="22"/>
          <w:szCs w:val="22"/>
        </w:rPr>
        <w:t>/20</w:t>
      </w:r>
      <w:r w:rsidR="00EE0AB4">
        <w:rPr>
          <w:rFonts w:ascii="Calibri" w:eastAsia="Calibri" w:hAnsi="Calibri" w:cs="Calibri"/>
          <w:sz w:val="22"/>
          <w:szCs w:val="22"/>
        </w:rPr>
        <w:t>21</w:t>
      </w:r>
      <w:r w:rsidRPr="0049560E">
        <w:rPr>
          <w:rFonts w:ascii="Calibri" w:eastAsia="Calibri" w:hAnsi="Calibri" w:cs="Calibri"/>
          <w:sz w:val="22"/>
          <w:szCs w:val="22"/>
        </w:rPr>
        <w:t xml:space="preserve"> via e-mail para o colaborador Luciano </w:t>
      </w:r>
      <w:hyperlink r:id="rId27" w:history="1">
        <w:r w:rsidRPr="0049560E">
          <w:rPr>
            <w:rStyle w:val="Hyperlink"/>
            <w:rFonts w:ascii="Calibri" w:eastAsia="Calibri" w:hAnsi="Calibri" w:cs="Calibri"/>
            <w:sz w:val="22"/>
            <w:szCs w:val="22"/>
          </w:rPr>
          <w:t>lfranchi@jundiai.sp.gov.br</w:t>
        </w:r>
      </w:hyperlink>
      <w:r w:rsidRPr="0049560E">
        <w:rPr>
          <w:rFonts w:ascii="Calibri" w:eastAsia="Calibri" w:hAnsi="Calibri" w:cs="Calibri"/>
          <w:sz w:val="22"/>
          <w:szCs w:val="22"/>
        </w:rPr>
        <w:t xml:space="preserve"> e Alexandre </w:t>
      </w:r>
      <w:hyperlink r:id="rId28" w:history="1">
        <w:r w:rsidRPr="0049560E">
          <w:rPr>
            <w:rStyle w:val="Hyperlink"/>
            <w:rFonts w:ascii="Calibri" w:eastAsia="Calibri" w:hAnsi="Calibri" w:cs="Calibri"/>
            <w:sz w:val="22"/>
            <w:szCs w:val="22"/>
          </w:rPr>
          <w:t>alehrbah@jundiai.sp.gov.br</w:t>
        </w:r>
      </w:hyperlink>
      <w:r w:rsidRPr="0049560E">
        <w:rPr>
          <w:rFonts w:ascii="Calibri" w:eastAsia="Calibri" w:hAnsi="Calibri" w:cs="Calibri"/>
          <w:sz w:val="22"/>
          <w:szCs w:val="22"/>
        </w:rPr>
        <w:t xml:space="preserve"> .</w:t>
      </w:r>
    </w:p>
    <w:p w:rsidR="00C84536" w:rsidRPr="0049560E" w:rsidRDefault="00C84536" w:rsidP="00837065">
      <w:pPr>
        <w:ind w:firstLine="1134"/>
        <w:rPr>
          <w:rFonts w:ascii="Calibri" w:eastAsia="Calibri" w:hAnsi="Calibri" w:cs="Calibri"/>
          <w:sz w:val="22"/>
          <w:szCs w:val="22"/>
        </w:rPr>
      </w:pPr>
    </w:p>
    <w:p w:rsidR="00C84536" w:rsidRPr="0049560E" w:rsidRDefault="00C84536" w:rsidP="00837065">
      <w:pPr>
        <w:ind w:firstLine="1134"/>
        <w:rPr>
          <w:rFonts w:ascii="Calibri" w:eastAsia="Calibri" w:hAnsi="Calibri" w:cs="Calibri"/>
          <w:sz w:val="22"/>
          <w:szCs w:val="22"/>
        </w:rPr>
      </w:pPr>
    </w:p>
    <w:p w:rsidR="00BE064C" w:rsidRDefault="00BE064C" w:rsidP="005F7D76">
      <w:pPr>
        <w:numPr>
          <w:ilvl w:val="0"/>
          <w:numId w:val="49"/>
        </w:numPr>
        <w:ind w:left="0" w:firstLine="1134"/>
        <w:contextualSpacing/>
        <w:jc w:val="left"/>
        <w:rPr>
          <w:rFonts w:ascii="Calibri" w:eastAsia="Calibri" w:hAnsi="Calibri" w:cs="Calibri"/>
          <w:b/>
          <w:sz w:val="22"/>
          <w:szCs w:val="22"/>
        </w:rPr>
      </w:pPr>
      <w:r w:rsidRPr="0049560E">
        <w:rPr>
          <w:rFonts w:ascii="Calibri" w:eastAsia="Calibri" w:hAnsi="Calibri" w:cs="Calibri"/>
          <w:b/>
          <w:sz w:val="22"/>
          <w:szCs w:val="22"/>
        </w:rPr>
        <w:t>Entrega de relatório comentado das reclamações através do fone 156, Ouvidoria e SAL e providencias adotadas</w:t>
      </w:r>
    </w:p>
    <w:p w:rsidR="005F7D76" w:rsidRPr="0049560E" w:rsidRDefault="005F7D76" w:rsidP="005F7D76">
      <w:pPr>
        <w:contextualSpacing/>
        <w:jc w:val="left"/>
        <w:rPr>
          <w:rFonts w:ascii="Calibri" w:eastAsia="Calibri" w:hAnsi="Calibri" w:cs="Calibri"/>
          <w:b/>
          <w:sz w:val="22"/>
          <w:szCs w:val="22"/>
        </w:rPr>
      </w:pPr>
    </w:p>
    <w:p w:rsidR="00BE064C" w:rsidRPr="0049560E" w:rsidRDefault="00BE064C" w:rsidP="00C84536">
      <w:pPr>
        <w:ind w:firstLine="1134"/>
        <w:rPr>
          <w:rFonts w:ascii="Calibri" w:eastAsia="Calibri" w:hAnsi="Calibri" w:cs="Calibri"/>
          <w:sz w:val="22"/>
          <w:szCs w:val="22"/>
        </w:rPr>
      </w:pPr>
      <w:r w:rsidRPr="0049560E">
        <w:rPr>
          <w:rFonts w:ascii="Calibri" w:eastAsia="Calibri" w:hAnsi="Calibri" w:cs="Calibri"/>
          <w:sz w:val="22"/>
          <w:szCs w:val="22"/>
        </w:rPr>
        <w:t xml:space="preserve">As reclamações oriundas da ouvidoria </w:t>
      </w:r>
      <w:r w:rsidR="00C84536" w:rsidRPr="0049560E">
        <w:rPr>
          <w:rFonts w:ascii="Calibri" w:eastAsia="Calibri" w:hAnsi="Calibri" w:cs="Calibri"/>
          <w:sz w:val="22"/>
          <w:szCs w:val="22"/>
        </w:rPr>
        <w:t>–</w:t>
      </w:r>
      <w:r w:rsidRPr="0049560E">
        <w:rPr>
          <w:rFonts w:ascii="Calibri" w:eastAsia="Calibri" w:hAnsi="Calibri" w:cs="Calibri"/>
          <w:sz w:val="22"/>
          <w:szCs w:val="22"/>
        </w:rPr>
        <w:t xml:space="preserve"> 156 e/ou da Assessoria de comunicação da Prefeitura são respondidas prontamente pela gestão da UPA Vetor Oeste desde o início da abertura </w:t>
      </w:r>
      <w:r w:rsidR="00D33B92" w:rsidRPr="0049560E">
        <w:rPr>
          <w:rFonts w:ascii="Calibri" w:eastAsia="Calibri" w:hAnsi="Calibri" w:cs="Calibri"/>
          <w:sz w:val="22"/>
          <w:szCs w:val="22"/>
        </w:rPr>
        <w:t>dela</w:t>
      </w:r>
      <w:r w:rsidRPr="0049560E">
        <w:rPr>
          <w:rFonts w:ascii="Calibri" w:eastAsia="Calibri" w:hAnsi="Calibri" w:cs="Calibri"/>
          <w:sz w:val="22"/>
          <w:szCs w:val="22"/>
        </w:rPr>
        <w:t xml:space="preserve">. </w:t>
      </w:r>
    </w:p>
    <w:p w:rsidR="00C84536" w:rsidRPr="0049560E" w:rsidRDefault="00C84536" w:rsidP="00C84536">
      <w:pPr>
        <w:ind w:firstLine="1134"/>
        <w:rPr>
          <w:rFonts w:ascii="Calibri" w:eastAsia="Calibri" w:hAnsi="Calibri" w:cs="Calibri"/>
          <w:sz w:val="22"/>
          <w:szCs w:val="22"/>
        </w:rPr>
      </w:pPr>
    </w:p>
    <w:p w:rsidR="00BE064C" w:rsidRDefault="00BE064C" w:rsidP="00C84536">
      <w:pPr>
        <w:pStyle w:val="PargrafodaLista"/>
        <w:spacing w:before="0" w:after="0" w:line="240" w:lineRule="auto"/>
        <w:ind w:left="0" w:firstLine="1134"/>
        <w:rPr>
          <w:rFonts w:ascii="Calibri" w:eastAsia="Microsoft YaHei" w:hAnsi="Calibri" w:cs="Calibri"/>
          <w:color w:val="000000"/>
          <w:kern w:val="24"/>
          <w:sz w:val="22"/>
          <w:shd w:val="clear" w:color="auto" w:fill="FFFFFF"/>
          <w:lang w:eastAsia="pt-BR"/>
        </w:rPr>
      </w:pPr>
      <w:r w:rsidRPr="0049560E">
        <w:rPr>
          <w:rFonts w:ascii="Calibri" w:eastAsia="Microsoft YaHei" w:hAnsi="Calibri" w:cs="Calibri"/>
          <w:color w:val="000000"/>
          <w:kern w:val="24"/>
          <w:sz w:val="22"/>
          <w:shd w:val="clear" w:color="auto" w:fill="FFFFFF"/>
          <w:lang w:eastAsia="pt-BR"/>
        </w:rPr>
        <w:t xml:space="preserve">As demandas do mês de </w:t>
      </w:r>
      <w:r w:rsidR="00050CD2">
        <w:rPr>
          <w:rFonts w:ascii="Calibri" w:eastAsia="Microsoft YaHei" w:hAnsi="Calibri" w:cs="Calibri"/>
          <w:color w:val="000000"/>
          <w:kern w:val="24"/>
          <w:sz w:val="22"/>
          <w:shd w:val="clear" w:color="auto" w:fill="FFFFFF"/>
          <w:lang w:eastAsia="pt-BR"/>
        </w:rPr>
        <w:t>março</w:t>
      </w:r>
      <w:r w:rsidRPr="0049560E">
        <w:rPr>
          <w:rFonts w:ascii="Calibri" w:eastAsia="Microsoft YaHei" w:hAnsi="Calibri" w:cs="Calibri"/>
          <w:color w:val="000000"/>
          <w:kern w:val="24"/>
          <w:sz w:val="22"/>
          <w:shd w:val="clear" w:color="auto" w:fill="FFFFFF"/>
          <w:lang w:eastAsia="pt-BR"/>
        </w:rPr>
        <w:t xml:space="preserve"> foram respondidas e reencaminhas para a ouvidoria, conforme lista abaixo:</w:t>
      </w:r>
    </w:p>
    <w:p w:rsidR="00B452F3" w:rsidRPr="0049560E" w:rsidRDefault="00B452F3" w:rsidP="00C84536">
      <w:pPr>
        <w:pStyle w:val="PargrafodaLista"/>
        <w:spacing w:before="0" w:after="0" w:line="240" w:lineRule="auto"/>
        <w:ind w:left="0" w:firstLine="1134"/>
        <w:rPr>
          <w:rFonts w:ascii="Calibri" w:eastAsia="Microsoft YaHei" w:hAnsi="Calibri" w:cs="Calibri"/>
          <w:color w:val="000000"/>
          <w:kern w:val="24"/>
          <w:sz w:val="22"/>
          <w:shd w:val="clear" w:color="auto" w:fill="FFFFFF"/>
          <w:lang w:eastAsia="pt-BR"/>
        </w:rPr>
      </w:pPr>
    </w:p>
    <w:p w:rsidR="004C24E6" w:rsidRPr="001513BD" w:rsidRDefault="00BE064C" w:rsidP="00A35002">
      <w:pPr>
        <w:pStyle w:val="PargrafodaLista"/>
        <w:numPr>
          <w:ilvl w:val="0"/>
          <w:numId w:val="41"/>
        </w:numPr>
        <w:spacing w:before="120" w:after="240"/>
        <w:ind w:left="0" w:firstLine="1134"/>
        <w:rPr>
          <w:rFonts w:ascii="Calibri" w:eastAsia="Microsoft YaHei" w:hAnsi="Calibri" w:cs="Calibri"/>
          <w:color w:val="000000"/>
          <w:kern w:val="24"/>
          <w:sz w:val="22"/>
          <w:shd w:val="clear" w:color="auto" w:fill="FFFFFF"/>
          <w:lang w:eastAsia="pt-BR"/>
        </w:rPr>
      </w:pPr>
      <w:bookmarkStart w:id="12" w:name="_Hlk55295989"/>
      <w:r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201027-000462</w:t>
      </w:r>
      <w:r w:rsidR="001513BD" w:rsidRPr="001513BD">
        <w:rPr>
          <w:rFonts w:ascii="Calibri" w:eastAsia="Microsoft YaHei" w:hAnsi="Calibri" w:cs="Calibri"/>
          <w:color w:val="000000"/>
          <w:kern w:val="24"/>
          <w:sz w:val="22"/>
          <w:shd w:val="clear" w:color="auto" w:fill="FFFFFF"/>
          <w:lang w:eastAsia="pt-BR"/>
        </w:rPr>
        <w:t xml:space="preserve">; </w:t>
      </w:r>
      <w:r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201007-000126</w:t>
      </w:r>
      <w:r w:rsidR="001513BD" w:rsidRPr="001513BD">
        <w:rPr>
          <w:rFonts w:ascii="Calibri" w:eastAsia="Microsoft YaHei" w:hAnsi="Calibri" w:cs="Calibri"/>
          <w:color w:val="000000"/>
          <w:kern w:val="24"/>
          <w:sz w:val="22"/>
          <w:shd w:val="clear" w:color="auto" w:fill="FFFFFF"/>
          <w:lang w:eastAsia="pt-BR"/>
        </w:rPr>
        <w:t xml:space="preserve">; </w:t>
      </w:r>
      <w:bookmarkStart w:id="13" w:name="_Hlk49765184"/>
      <w:bookmarkStart w:id="14" w:name="_Hlk49765151"/>
      <w:r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201223-000546</w:t>
      </w:r>
      <w:r w:rsidR="001513BD" w:rsidRPr="001513BD">
        <w:rPr>
          <w:rFonts w:ascii="Calibri" w:eastAsia="Microsoft YaHei" w:hAnsi="Calibri" w:cs="Calibri"/>
          <w:color w:val="000000"/>
          <w:kern w:val="24"/>
          <w:sz w:val="22"/>
          <w:shd w:val="clear" w:color="auto" w:fill="FFFFFF"/>
          <w:lang w:eastAsia="pt-BR"/>
        </w:rPr>
        <w:t xml:space="preserve">; </w:t>
      </w:r>
      <w:bookmarkStart w:id="15" w:name="_Hlk49765213"/>
      <w:bookmarkEnd w:id="13"/>
      <w:r w:rsidR="00F720D4"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210308-000513</w:t>
      </w:r>
      <w:r w:rsidR="001513BD" w:rsidRPr="001513BD">
        <w:rPr>
          <w:rFonts w:ascii="Calibri" w:eastAsia="Microsoft YaHei" w:hAnsi="Calibri" w:cs="Calibri"/>
          <w:color w:val="000000"/>
          <w:kern w:val="24"/>
          <w:sz w:val="22"/>
          <w:shd w:val="clear" w:color="auto" w:fill="FFFFFF"/>
          <w:lang w:eastAsia="pt-BR"/>
        </w:rPr>
        <w:t xml:space="preserve">; </w:t>
      </w:r>
      <w:bookmarkEnd w:id="15"/>
      <w:r w:rsidR="00F720D4" w:rsidRPr="001513BD">
        <w:rPr>
          <w:rFonts w:ascii="Calibri" w:eastAsia="Microsoft YaHei" w:hAnsi="Calibri" w:cs="Calibri"/>
          <w:color w:val="000000"/>
          <w:kern w:val="24"/>
          <w:sz w:val="22"/>
          <w:shd w:val="clear" w:color="auto" w:fill="FFFFFF"/>
          <w:lang w:eastAsia="pt-BR"/>
        </w:rPr>
        <w:t xml:space="preserve">Reclamação – </w:t>
      </w:r>
      <w:bookmarkEnd w:id="12"/>
      <w:r w:rsidR="001B68D9">
        <w:rPr>
          <w:rFonts w:ascii="Calibri" w:eastAsia="Microsoft YaHei" w:hAnsi="Calibri" w:cs="Calibri"/>
          <w:color w:val="000000"/>
          <w:kern w:val="24"/>
          <w:sz w:val="22"/>
          <w:shd w:val="clear" w:color="auto" w:fill="FFFFFF"/>
          <w:lang w:eastAsia="pt-BR"/>
        </w:rPr>
        <w:t>210305-000431</w:t>
      </w:r>
      <w:r w:rsidR="001513BD" w:rsidRPr="001513BD">
        <w:rPr>
          <w:rFonts w:ascii="Calibri" w:eastAsia="Microsoft YaHei" w:hAnsi="Calibri" w:cs="Calibri"/>
          <w:color w:val="000000"/>
          <w:kern w:val="24"/>
          <w:sz w:val="22"/>
          <w:shd w:val="clear" w:color="auto" w:fill="FFFFFF"/>
          <w:lang w:eastAsia="pt-BR"/>
        </w:rPr>
        <w:t xml:space="preserve">; </w:t>
      </w:r>
      <w:r w:rsidR="00F720D4"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210405-000662</w:t>
      </w:r>
      <w:r w:rsidR="001513BD" w:rsidRPr="001513BD">
        <w:rPr>
          <w:rFonts w:ascii="Calibri" w:eastAsia="Microsoft YaHei" w:hAnsi="Calibri" w:cs="Calibri"/>
          <w:color w:val="000000"/>
          <w:kern w:val="24"/>
          <w:sz w:val="22"/>
          <w:shd w:val="clear" w:color="auto" w:fill="FFFFFF"/>
          <w:lang w:eastAsia="pt-BR"/>
        </w:rPr>
        <w:t xml:space="preserve">; </w:t>
      </w:r>
      <w:r w:rsidR="0001175C"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210407-000679</w:t>
      </w:r>
      <w:r w:rsidR="001513BD" w:rsidRPr="001513BD">
        <w:rPr>
          <w:rFonts w:ascii="Calibri" w:eastAsia="Microsoft YaHei" w:hAnsi="Calibri" w:cs="Calibri"/>
          <w:color w:val="000000"/>
          <w:kern w:val="24"/>
          <w:sz w:val="22"/>
          <w:shd w:val="clear" w:color="auto" w:fill="FFFFFF"/>
          <w:lang w:eastAsia="pt-BR"/>
        </w:rPr>
        <w:t xml:space="preserve">; </w:t>
      </w:r>
      <w:r w:rsidR="0001175C"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210408-000006</w:t>
      </w:r>
      <w:r w:rsidR="001513BD" w:rsidRPr="001513BD">
        <w:rPr>
          <w:rFonts w:ascii="Calibri" w:eastAsia="Microsoft YaHei" w:hAnsi="Calibri" w:cs="Calibri"/>
          <w:color w:val="000000"/>
          <w:kern w:val="24"/>
          <w:sz w:val="22"/>
          <w:shd w:val="clear" w:color="auto" w:fill="FFFFFF"/>
          <w:lang w:eastAsia="pt-BR"/>
        </w:rPr>
        <w:t xml:space="preserve">; </w:t>
      </w:r>
      <w:r w:rsidR="0001175C"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210405-000994</w:t>
      </w:r>
      <w:r w:rsidR="001513BD" w:rsidRPr="001513BD">
        <w:rPr>
          <w:rFonts w:ascii="Calibri" w:eastAsia="Microsoft YaHei" w:hAnsi="Calibri" w:cs="Calibri"/>
          <w:color w:val="000000"/>
          <w:kern w:val="24"/>
          <w:sz w:val="22"/>
          <w:shd w:val="clear" w:color="auto" w:fill="FFFFFF"/>
          <w:lang w:eastAsia="pt-BR"/>
        </w:rPr>
        <w:t xml:space="preserve">; </w:t>
      </w:r>
      <w:bookmarkStart w:id="16" w:name="_Hlk63860350"/>
      <w:r w:rsidR="0001175C" w:rsidRPr="001513BD">
        <w:rPr>
          <w:rFonts w:ascii="Calibri" w:eastAsia="Microsoft YaHei" w:hAnsi="Calibri" w:cs="Calibri"/>
          <w:color w:val="000000"/>
          <w:kern w:val="24"/>
          <w:sz w:val="22"/>
          <w:shd w:val="clear" w:color="auto" w:fill="FFFFFF"/>
          <w:lang w:eastAsia="pt-BR"/>
        </w:rPr>
        <w:t>Reclamação –</w:t>
      </w:r>
      <w:bookmarkEnd w:id="16"/>
      <w:r w:rsidR="0001175C" w:rsidRPr="001513BD">
        <w:rPr>
          <w:rFonts w:ascii="Calibri" w:eastAsia="Microsoft YaHei" w:hAnsi="Calibri" w:cs="Calibri"/>
          <w:color w:val="000000"/>
          <w:kern w:val="24"/>
          <w:sz w:val="22"/>
          <w:shd w:val="clear" w:color="auto" w:fill="FFFFFF"/>
          <w:lang w:eastAsia="pt-BR"/>
        </w:rPr>
        <w:t xml:space="preserve"> </w:t>
      </w:r>
      <w:r w:rsidR="001B68D9">
        <w:rPr>
          <w:rFonts w:ascii="Calibri" w:eastAsia="Microsoft YaHei" w:hAnsi="Calibri" w:cs="Calibri"/>
          <w:color w:val="000000"/>
          <w:kern w:val="24"/>
          <w:sz w:val="22"/>
          <w:shd w:val="clear" w:color="auto" w:fill="FFFFFF"/>
          <w:lang w:eastAsia="pt-BR"/>
        </w:rPr>
        <w:t>210407-000378</w:t>
      </w:r>
      <w:r w:rsidR="001513BD" w:rsidRPr="001513BD">
        <w:rPr>
          <w:rFonts w:ascii="Calibri" w:eastAsia="Microsoft YaHei" w:hAnsi="Calibri" w:cs="Calibri"/>
          <w:color w:val="000000"/>
          <w:kern w:val="24"/>
          <w:sz w:val="22"/>
          <w:shd w:val="clear" w:color="auto" w:fill="FFFFFF"/>
          <w:lang w:eastAsia="pt-BR"/>
        </w:rPr>
        <w:t xml:space="preserve">; </w:t>
      </w:r>
      <w:r w:rsidR="006D717B"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210211-001000</w:t>
      </w:r>
      <w:r w:rsidR="001513BD" w:rsidRPr="001513BD">
        <w:rPr>
          <w:rFonts w:ascii="Calibri" w:eastAsia="Microsoft YaHei" w:hAnsi="Calibri" w:cs="Calibri"/>
          <w:color w:val="000000"/>
          <w:kern w:val="24"/>
          <w:sz w:val="22"/>
          <w:shd w:val="clear" w:color="auto" w:fill="FFFFFF"/>
          <w:lang w:eastAsia="pt-BR"/>
        </w:rPr>
        <w:t xml:space="preserve">; </w:t>
      </w:r>
      <w:r w:rsidR="006D717B"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210329-001035</w:t>
      </w:r>
      <w:r w:rsidR="001513BD" w:rsidRPr="001513BD">
        <w:rPr>
          <w:rFonts w:ascii="Calibri" w:eastAsia="Microsoft YaHei" w:hAnsi="Calibri" w:cs="Calibri"/>
          <w:color w:val="000000"/>
          <w:kern w:val="24"/>
          <w:sz w:val="22"/>
          <w:shd w:val="clear" w:color="auto" w:fill="FFFFFF"/>
          <w:lang w:eastAsia="pt-BR"/>
        </w:rPr>
        <w:t xml:space="preserve">; </w:t>
      </w:r>
      <w:r w:rsidR="006D717B" w:rsidRPr="001513BD">
        <w:rPr>
          <w:rFonts w:ascii="Calibri" w:eastAsia="Microsoft YaHei" w:hAnsi="Calibri" w:cs="Calibri"/>
          <w:color w:val="000000"/>
          <w:kern w:val="24"/>
          <w:sz w:val="22"/>
          <w:shd w:val="clear" w:color="auto" w:fill="FFFFFF"/>
          <w:lang w:eastAsia="pt-BR"/>
        </w:rPr>
        <w:t>Reclamação –</w:t>
      </w:r>
      <w:r w:rsidR="004C24E6" w:rsidRPr="001513BD">
        <w:rPr>
          <w:rFonts w:ascii="Calibri" w:eastAsia="Microsoft YaHei" w:hAnsi="Calibri" w:cs="Calibri"/>
          <w:color w:val="000000"/>
          <w:kern w:val="24"/>
          <w:sz w:val="22"/>
          <w:shd w:val="clear" w:color="auto" w:fill="FFFFFF"/>
          <w:lang w:eastAsia="pt-BR"/>
        </w:rPr>
        <w:t xml:space="preserve"> </w:t>
      </w:r>
      <w:r w:rsidR="001B68D9">
        <w:rPr>
          <w:rFonts w:ascii="Calibri" w:eastAsia="Microsoft YaHei" w:hAnsi="Calibri" w:cs="Calibri"/>
          <w:color w:val="000000"/>
          <w:kern w:val="24"/>
          <w:sz w:val="22"/>
          <w:shd w:val="clear" w:color="auto" w:fill="FFFFFF"/>
          <w:lang w:eastAsia="pt-BR"/>
        </w:rPr>
        <w:t>210319-000343</w:t>
      </w:r>
      <w:r w:rsidR="001513BD" w:rsidRPr="001513BD">
        <w:rPr>
          <w:rFonts w:ascii="Calibri" w:eastAsia="Microsoft YaHei" w:hAnsi="Calibri" w:cs="Calibri"/>
          <w:color w:val="000000"/>
          <w:kern w:val="24"/>
          <w:sz w:val="22"/>
          <w:shd w:val="clear" w:color="auto" w:fill="FFFFFF"/>
          <w:lang w:eastAsia="pt-BR"/>
        </w:rPr>
        <w:t xml:space="preserve">; </w:t>
      </w:r>
      <w:r w:rsidR="006D717B" w:rsidRPr="001513BD">
        <w:rPr>
          <w:rFonts w:ascii="Calibri" w:eastAsia="Microsoft YaHei" w:hAnsi="Calibri" w:cs="Calibri"/>
          <w:color w:val="000000"/>
          <w:kern w:val="24"/>
          <w:sz w:val="22"/>
          <w:shd w:val="clear" w:color="auto" w:fill="FFFFFF"/>
          <w:lang w:eastAsia="pt-BR"/>
        </w:rPr>
        <w:t>Reclamação –</w:t>
      </w:r>
      <w:r w:rsidR="004C24E6" w:rsidRPr="001513BD">
        <w:rPr>
          <w:rFonts w:ascii="Calibri" w:eastAsia="Microsoft YaHei" w:hAnsi="Calibri" w:cs="Calibri"/>
          <w:color w:val="000000"/>
          <w:kern w:val="24"/>
          <w:sz w:val="22"/>
          <w:shd w:val="clear" w:color="auto" w:fill="FFFFFF"/>
          <w:lang w:eastAsia="pt-BR"/>
        </w:rPr>
        <w:t xml:space="preserve"> </w:t>
      </w:r>
      <w:r w:rsidR="001B68D9">
        <w:rPr>
          <w:rFonts w:ascii="Calibri" w:eastAsia="Microsoft YaHei" w:hAnsi="Calibri" w:cs="Calibri"/>
          <w:color w:val="000000"/>
          <w:kern w:val="24"/>
          <w:sz w:val="22"/>
          <w:shd w:val="clear" w:color="auto" w:fill="FFFFFF"/>
          <w:lang w:eastAsia="pt-BR"/>
        </w:rPr>
        <w:t>210405-000268</w:t>
      </w:r>
      <w:r w:rsidR="001513BD" w:rsidRPr="001513BD">
        <w:rPr>
          <w:rFonts w:ascii="Calibri" w:eastAsia="Microsoft YaHei" w:hAnsi="Calibri" w:cs="Calibri"/>
          <w:color w:val="000000"/>
          <w:kern w:val="24"/>
          <w:sz w:val="22"/>
          <w:shd w:val="clear" w:color="auto" w:fill="FFFFFF"/>
          <w:lang w:eastAsia="pt-BR"/>
        </w:rPr>
        <w:t xml:space="preserve">; </w:t>
      </w:r>
      <w:r w:rsidR="006D717B" w:rsidRPr="001513BD">
        <w:rPr>
          <w:rFonts w:ascii="Calibri" w:eastAsia="Microsoft YaHei" w:hAnsi="Calibri" w:cs="Calibri"/>
          <w:color w:val="000000"/>
          <w:kern w:val="24"/>
          <w:sz w:val="22"/>
          <w:shd w:val="clear" w:color="auto" w:fill="FFFFFF"/>
          <w:lang w:eastAsia="pt-BR"/>
        </w:rPr>
        <w:t>Reclamação –</w:t>
      </w:r>
      <w:r w:rsidR="004C24E6" w:rsidRPr="001513BD">
        <w:rPr>
          <w:rFonts w:ascii="Calibri" w:eastAsia="Microsoft YaHei" w:hAnsi="Calibri" w:cs="Calibri"/>
          <w:color w:val="000000"/>
          <w:kern w:val="24"/>
          <w:sz w:val="22"/>
          <w:shd w:val="clear" w:color="auto" w:fill="FFFFFF"/>
          <w:lang w:eastAsia="pt-BR"/>
        </w:rPr>
        <w:t xml:space="preserve"> </w:t>
      </w:r>
      <w:r w:rsidR="001B68D9">
        <w:rPr>
          <w:rFonts w:ascii="Calibri" w:eastAsia="Microsoft YaHei" w:hAnsi="Calibri" w:cs="Calibri"/>
          <w:color w:val="000000"/>
          <w:kern w:val="24"/>
          <w:sz w:val="22"/>
          <w:shd w:val="clear" w:color="auto" w:fill="FFFFFF"/>
          <w:lang w:eastAsia="pt-BR"/>
        </w:rPr>
        <w:t>210311-001071</w:t>
      </w:r>
      <w:r w:rsidR="001513BD" w:rsidRPr="001513BD">
        <w:rPr>
          <w:rFonts w:ascii="Calibri" w:eastAsia="Microsoft YaHei" w:hAnsi="Calibri" w:cs="Calibri"/>
          <w:color w:val="000000"/>
          <w:kern w:val="24"/>
          <w:sz w:val="22"/>
          <w:shd w:val="clear" w:color="auto" w:fill="FFFFFF"/>
          <w:lang w:eastAsia="pt-BR"/>
        </w:rPr>
        <w:t xml:space="preserve">; </w:t>
      </w:r>
      <w:bookmarkStart w:id="17" w:name="_Hlk65674926"/>
      <w:r w:rsidR="006D717B" w:rsidRPr="001513BD">
        <w:rPr>
          <w:rFonts w:ascii="Calibri" w:eastAsia="Microsoft YaHei" w:hAnsi="Calibri" w:cs="Calibri"/>
          <w:color w:val="000000"/>
          <w:kern w:val="24"/>
          <w:sz w:val="22"/>
          <w:shd w:val="clear" w:color="auto" w:fill="FFFFFF"/>
          <w:lang w:eastAsia="pt-BR"/>
        </w:rPr>
        <w:t>Reclamação –</w:t>
      </w:r>
      <w:bookmarkEnd w:id="17"/>
      <w:r w:rsidR="004C24E6" w:rsidRPr="001513BD">
        <w:rPr>
          <w:rFonts w:ascii="Calibri" w:eastAsia="Microsoft YaHei" w:hAnsi="Calibri" w:cs="Calibri"/>
          <w:color w:val="000000"/>
          <w:kern w:val="24"/>
          <w:sz w:val="22"/>
          <w:shd w:val="clear" w:color="auto" w:fill="FFFFFF"/>
          <w:lang w:eastAsia="pt-BR"/>
        </w:rPr>
        <w:t xml:space="preserve"> </w:t>
      </w:r>
      <w:r w:rsidR="001B68D9">
        <w:rPr>
          <w:rFonts w:ascii="Calibri" w:eastAsia="Microsoft YaHei" w:hAnsi="Calibri" w:cs="Calibri"/>
          <w:color w:val="000000"/>
          <w:kern w:val="24"/>
          <w:sz w:val="22"/>
          <w:shd w:val="clear" w:color="auto" w:fill="FFFFFF"/>
          <w:lang w:eastAsia="pt-BR"/>
        </w:rPr>
        <w:t>210312-001004</w:t>
      </w:r>
      <w:r w:rsidR="001513BD" w:rsidRPr="001513BD">
        <w:rPr>
          <w:rFonts w:ascii="Calibri" w:eastAsia="Microsoft YaHei" w:hAnsi="Calibri" w:cs="Calibri"/>
          <w:color w:val="000000"/>
          <w:kern w:val="24"/>
          <w:sz w:val="22"/>
          <w:shd w:val="clear" w:color="auto" w:fill="FFFFFF"/>
          <w:lang w:eastAsia="pt-BR"/>
        </w:rPr>
        <w:t xml:space="preserve">; </w:t>
      </w:r>
      <w:r w:rsidR="004C24E6"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210315-000928</w:t>
      </w:r>
      <w:r w:rsidR="001513BD" w:rsidRPr="001513BD">
        <w:rPr>
          <w:rFonts w:ascii="Calibri" w:eastAsia="Microsoft YaHei" w:hAnsi="Calibri" w:cs="Calibri"/>
          <w:color w:val="000000"/>
          <w:kern w:val="24"/>
          <w:sz w:val="22"/>
          <w:shd w:val="clear" w:color="auto" w:fill="FFFFFF"/>
          <w:lang w:eastAsia="pt-BR"/>
        </w:rPr>
        <w:t xml:space="preserve">; </w:t>
      </w:r>
      <w:r w:rsidR="004C24E6"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210127-000593</w:t>
      </w:r>
      <w:r w:rsidR="001513BD" w:rsidRPr="001513BD">
        <w:rPr>
          <w:rFonts w:ascii="Calibri" w:eastAsia="Microsoft YaHei" w:hAnsi="Calibri" w:cs="Calibri"/>
          <w:color w:val="000000"/>
          <w:kern w:val="24"/>
          <w:sz w:val="22"/>
          <w:shd w:val="clear" w:color="auto" w:fill="FFFFFF"/>
          <w:lang w:eastAsia="pt-BR"/>
        </w:rPr>
        <w:t xml:space="preserve">; </w:t>
      </w:r>
      <w:r w:rsidR="004C24E6" w:rsidRPr="001513BD">
        <w:rPr>
          <w:rFonts w:ascii="Calibri" w:eastAsia="Microsoft YaHei" w:hAnsi="Calibri" w:cs="Calibri"/>
          <w:color w:val="000000"/>
          <w:kern w:val="24"/>
          <w:sz w:val="22"/>
          <w:shd w:val="clear" w:color="auto" w:fill="FFFFFF"/>
          <w:lang w:eastAsia="pt-BR"/>
        </w:rPr>
        <w:t xml:space="preserve">Reclamação – </w:t>
      </w:r>
      <w:r w:rsidR="001B68D9">
        <w:rPr>
          <w:rFonts w:ascii="Calibri" w:eastAsia="Microsoft YaHei" w:hAnsi="Calibri" w:cs="Calibri"/>
          <w:color w:val="000000"/>
          <w:kern w:val="24"/>
          <w:sz w:val="22"/>
          <w:shd w:val="clear" w:color="auto" w:fill="FFFFFF"/>
          <w:lang w:eastAsia="pt-BR"/>
        </w:rPr>
        <w:t xml:space="preserve">201124-000423; </w:t>
      </w:r>
      <w:r w:rsidR="001B68D9" w:rsidRPr="001B68D9">
        <w:rPr>
          <w:rFonts w:ascii="Calibri" w:eastAsia="Microsoft YaHei" w:hAnsi="Calibri" w:cs="Calibri"/>
          <w:color w:val="000000"/>
          <w:kern w:val="24"/>
          <w:sz w:val="22"/>
          <w:shd w:val="clear" w:color="auto" w:fill="FFFFFF"/>
          <w:lang w:eastAsia="pt-BR"/>
        </w:rPr>
        <w:t>Reclamação –</w:t>
      </w:r>
      <w:r w:rsidR="001B68D9">
        <w:rPr>
          <w:rFonts w:ascii="Calibri" w:eastAsia="Microsoft YaHei" w:hAnsi="Calibri" w:cs="Calibri"/>
          <w:color w:val="000000"/>
          <w:kern w:val="24"/>
          <w:sz w:val="22"/>
          <w:shd w:val="clear" w:color="auto" w:fill="FFFFFF"/>
          <w:lang w:eastAsia="pt-BR"/>
        </w:rPr>
        <w:t xml:space="preserve"> 201113-000406; </w:t>
      </w:r>
    </w:p>
    <w:p w:rsidR="00BE064C" w:rsidRDefault="00BE064C" w:rsidP="005F7D76">
      <w:pPr>
        <w:numPr>
          <w:ilvl w:val="0"/>
          <w:numId w:val="49"/>
        </w:numPr>
        <w:spacing w:before="120"/>
        <w:ind w:left="0" w:firstLine="1134"/>
        <w:contextualSpacing/>
        <w:rPr>
          <w:rFonts w:ascii="Calibri" w:eastAsia="Microsoft YaHei" w:hAnsi="Calibri" w:cs="Calibri"/>
          <w:b/>
          <w:bCs/>
          <w:color w:val="000000"/>
          <w:kern w:val="24"/>
          <w:sz w:val="22"/>
          <w:szCs w:val="22"/>
          <w:shd w:val="clear" w:color="auto" w:fill="FFFFFF"/>
          <w:lang w:eastAsia="pt-BR"/>
        </w:rPr>
      </w:pPr>
      <w:bookmarkStart w:id="18" w:name="_Hlk34995668"/>
      <w:bookmarkEnd w:id="14"/>
      <w:r w:rsidRPr="0049560E">
        <w:rPr>
          <w:rFonts w:ascii="Calibri" w:eastAsia="Microsoft YaHei" w:hAnsi="Calibri" w:cs="Calibri"/>
          <w:b/>
          <w:bCs/>
          <w:color w:val="000000"/>
          <w:kern w:val="24"/>
          <w:sz w:val="22"/>
          <w:szCs w:val="22"/>
          <w:shd w:val="clear" w:color="auto" w:fill="FFFFFF"/>
          <w:lang w:eastAsia="pt-BR"/>
        </w:rPr>
        <w:t>Preenchimento de fichas de atendimento, nos seguintes aspectos: legibilidade, assinatura, CID, exame físico</w:t>
      </w:r>
    </w:p>
    <w:p w:rsidR="005F7D76" w:rsidRPr="0049560E" w:rsidRDefault="005F7D76" w:rsidP="005F7D76">
      <w:pPr>
        <w:spacing w:before="120"/>
        <w:contextualSpacing/>
        <w:rPr>
          <w:rFonts w:ascii="Calibri" w:eastAsia="Microsoft YaHei" w:hAnsi="Calibri" w:cs="Calibri"/>
          <w:b/>
          <w:bCs/>
          <w:color w:val="000000"/>
          <w:kern w:val="24"/>
          <w:sz w:val="22"/>
          <w:szCs w:val="22"/>
          <w:shd w:val="clear" w:color="auto" w:fill="FFFFFF"/>
          <w:lang w:eastAsia="pt-BR"/>
        </w:rPr>
      </w:pPr>
    </w:p>
    <w:bookmarkEnd w:id="18"/>
    <w:p w:rsidR="00BE064C" w:rsidRPr="0049560E" w:rsidRDefault="00BE064C" w:rsidP="00C84536">
      <w:pPr>
        <w:spacing w:before="120"/>
        <w:ind w:firstLine="1134"/>
        <w:contextualSpacing/>
        <w:rPr>
          <w:rFonts w:ascii="Calibri" w:eastAsia="Microsoft YaHei" w:hAnsi="Calibri" w:cs="Calibri"/>
          <w:color w:val="000000"/>
          <w:kern w:val="24"/>
          <w:sz w:val="22"/>
          <w:szCs w:val="22"/>
          <w:shd w:val="clear" w:color="auto" w:fill="FFFFFF"/>
          <w:lang w:eastAsia="pt-BR"/>
        </w:rPr>
      </w:pPr>
      <w:r w:rsidRPr="0049560E">
        <w:rPr>
          <w:rFonts w:ascii="Calibri" w:eastAsia="Microsoft YaHei" w:hAnsi="Calibri" w:cs="Calibri"/>
          <w:color w:val="000000"/>
          <w:kern w:val="24"/>
          <w:sz w:val="22"/>
          <w:szCs w:val="22"/>
          <w:shd w:val="clear" w:color="auto" w:fill="FFFFFF"/>
          <w:lang w:eastAsia="pt-BR"/>
        </w:rPr>
        <w:t xml:space="preserve">O indicador é monitorado desde 11/02/2019 com a criação da COMISSÃO AVALIAÇÃO DE PRONTUÁRIO, DOCUMENTAÇÃO MÉDICA E ESTATÍSTICA. Essa Comissão de Revisão de Prontuário (CRP) realiza </w:t>
      </w:r>
      <w:r w:rsidRPr="0049560E">
        <w:rPr>
          <w:rFonts w:ascii="Calibri" w:eastAsia="Microsoft YaHei" w:hAnsi="Calibri" w:cs="Calibri"/>
          <w:color w:val="000000"/>
          <w:kern w:val="24"/>
          <w:sz w:val="22"/>
          <w:szCs w:val="22"/>
          <w:shd w:val="clear" w:color="auto" w:fill="FFFFFF"/>
          <w:lang w:eastAsia="pt-BR"/>
        </w:rPr>
        <w:lastRenderedPageBreak/>
        <w:t xml:space="preserve">reuniões bimestral e/ou quando necessário, onde realizam a revisão de todos os prontuários apontados pelo faturamento, com o objetivo de analisar e avaliar a qualidade dos prontuários médicos. </w:t>
      </w:r>
    </w:p>
    <w:p w:rsidR="00BE064C" w:rsidRPr="0049560E" w:rsidRDefault="00BE064C" w:rsidP="00BE064C">
      <w:pPr>
        <w:spacing w:before="120" w:after="120"/>
        <w:ind w:left="720" w:firstLine="1134"/>
        <w:contextualSpacing/>
        <w:rPr>
          <w:rFonts w:ascii="Calibri" w:eastAsia="Microsoft YaHei" w:hAnsi="Calibri" w:cs="Calibri"/>
          <w:color w:val="000000"/>
          <w:kern w:val="24"/>
          <w:sz w:val="22"/>
          <w:szCs w:val="22"/>
          <w:shd w:val="clear" w:color="auto" w:fill="FFFFFF"/>
          <w:lang w:eastAsia="pt-BR"/>
        </w:rPr>
      </w:pPr>
    </w:p>
    <w:p w:rsidR="00BE064C" w:rsidRPr="0049560E" w:rsidRDefault="00BE064C" w:rsidP="00C84536">
      <w:pPr>
        <w:spacing w:before="120"/>
        <w:ind w:firstLine="1134"/>
        <w:contextualSpacing/>
        <w:rPr>
          <w:rFonts w:ascii="Calibri" w:eastAsia="Microsoft YaHei" w:hAnsi="Calibri" w:cs="Calibri"/>
          <w:color w:val="000000"/>
          <w:kern w:val="24"/>
          <w:sz w:val="22"/>
          <w:szCs w:val="22"/>
          <w:shd w:val="clear" w:color="auto" w:fill="FFFFFF"/>
          <w:lang w:eastAsia="pt-BR"/>
        </w:rPr>
      </w:pPr>
      <w:r w:rsidRPr="0049560E">
        <w:rPr>
          <w:rFonts w:ascii="Calibri" w:eastAsia="Microsoft YaHei" w:hAnsi="Calibri" w:cs="Calibri"/>
          <w:color w:val="000000"/>
          <w:kern w:val="24"/>
          <w:sz w:val="22"/>
          <w:szCs w:val="22"/>
          <w:shd w:val="clear" w:color="auto" w:fill="FFFFFF"/>
          <w:lang w:eastAsia="pt-BR"/>
        </w:rPr>
        <w:t>São utilizados os seguintes parâmetros para avaliação: Letra do profissional, assinatura com carimbo em todas as fichas, anamnese, exame físico, exames complementares, solicitação e resultados de exames, alta, orientações gerais, HD, identificação profissional, prescrição médica, horário de medicações, atestado médico, remoção, identificação do paciente, evolução de enfermagem.</w:t>
      </w:r>
    </w:p>
    <w:p w:rsidR="00BE064C" w:rsidRDefault="00BE064C" w:rsidP="00BE064C">
      <w:pPr>
        <w:spacing w:before="120" w:after="120"/>
        <w:ind w:firstLine="1134"/>
        <w:contextualSpacing/>
        <w:rPr>
          <w:rFonts w:ascii="Arial" w:eastAsia="Microsoft YaHei" w:hAnsi="Arial" w:cs="Arial"/>
          <w:color w:val="000000"/>
          <w:kern w:val="24"/>
          <w:szCs w:val="24"/>
          <w:shd w:val="clear" w:color="auto" w:fill="FFFFFF"/>
          <w:lang w:eastAsia="pt-BR"/>
        </w:rPr>
      </w:pPr>
    </w:p>
    <w:p w:rsidR="006D717B" w:rsidRDefault="006D717B" w:rsidP="00BE064C">
      <w:pPr>
        <w:spacing w:before="120" w:after="120"/>
        <w:ind w:firstLine="1134"/>
        <w:contextualSpacing/>
        <w:rPr>
          <w:rFonts w:ascii="Arial" w:eastAsia="Microsoft YaHei" w:hAnsi="Arial" w:cs="Arial"/>
          <w:color w:val="000000"/>
          <w:kern w:val="24"/>
          <w:szCs w:val="24"/>
          <w:shd w:val="clear" w:color="auto" w:fill="FFFFFF"/>
          <w:lang w:eastAsia="pt-BR"/>
        </w:rPr>
      </w:pPr>
    </w:p>
    <w:p w:rsidR="00C84536" w:rsidRPr="00A63907" w:rsidRDefault="00C84536" w:rsidP="00BE064C">
      <w:pPr>
        <w:spacing w:before="120" w:after="120"/>
        <w:ind w:firstLine="1134"/>
        <w:contextualSpacing/>
        <w:rPr>
          <w:rFonts w:ascii="Arial" w:eastAsia="Microsoft YaHei" w:hAnsi="Arial" w:cs="Arial"/>
          <w:color w:val="000000"/>
          <w:kern w:val="24"/>
          <w:szCs w:val="24"/>
          <w:shd w:val="clear" w:color="auto" w:fill="FFFFFF"/>
          <w:lang w:eastAsia="pt-BR"/>
        </w:rPr>
      </w:pPr>
    </w:p>
    <w:p w:rsidR="00BE064C" w:rsidRDefault="00BE064C" w:rsidP="005F7D76">
      <w:pPr>
        <w:numPr>
          <w:ilvl w:val="0"/>
          <w:numId w:val="49"/>
        </w:numPr>
        <w:spacing w:before="120"/>
        <w:ind w:left="0" w:firstLine="1134"/>
        <w:contextualSpacing/>
        <w:rPr>
          <w:rFonts w:ascii="Calibri" w:eastAsia="Microsoft YaHei" w:hAnsi="Calibri" w:cs="Calibri"/>
          <w:b/>
          <w:bCs/>
          <w:color w:val="000000"/>
          <w:kern w:val="24"/>
          <w:sz w:val="22"/>
          <w:szCs w:val="22"/>
          <w:shd w:val="clear" w:color="auto" w:fill="FFFFFF"/>
          <w:lang w:eastAsia="pt-BR"/>
        </w:rPr>
      </w:pPr>
      <w:bookmarkStart w:id="19" w:name="_Hlk34995754"/>
      <w:r w:rsidRPr="0049560E">
        <w:rPr>
          <w:rFonts w:ascii="Calibri" w:eastAsia="Microsoft YaHei" w:hAnsi="Calibri" w:cs="Calibri"/>
          <w:b/>
          <w:bCs/>
          <w:color w:val="000000"/>
          <w:kern w:val="24"/>
          <w:sz w:val="22"/>
          <w:szCs w:val="22"/>
          <w:shd w:val="clear" w:color="auto" w:fill="FFFFFF"/>
          <w:lang w:eastAsia="pt-BR"/>
        </w:rPr>
        <w:t>Proporção de pacientes em observação por mais de 12 horas transferidos para serviços de referência</w:t>
      </w:r>
    </w:p>
    <w:p w:rsidR="005F7D76" w:rsidRPr="0049560E" w:rsidRDefault="005F7D76" w:rsidP="005F7D76">
      <w:pPr>
        <w:spacing w:before="120"/>
        <w:contextualSpacing/>
        <w:rPr>
          <w:rFonts w:ascii="Calibri" w:eastAsia="Microsoft YaHei" w:hAnsi="Calibri" w:cs="Calibri"/>
          <w:b/>
          <w:bCs/>
          <w:color w:val="000000"/>
          <w:kern w:val="24"/>
          <w:sz w:val="22"/>
          <w:szCs w:val="22"/>
          <w:shd w:val="clear" w:color="auto" w:fill="FFFFFF"/>
          <w:lang w:eastAsia="pt-BR"/>
        </w:rPr>
      </w:pPr>
    </w:p>
    <w:bookmarkEnd w:id="19"/>
    <w:p w:rsidR="00BE064C" w:rsidRDefault="00BE064C" w:rsidP="00C84536">
      <w:pPr>
        <w:spacing w:before="120"/>
        <w:ind w:firstLine="1134"/>
        <w:contextualSpacing/>
        <w:rPr>
          <w:rFonts w:ascii="Calibri" w:eastAsia="Microsoft YaHei" w:hAnsi="Calibri" w:cs="Calibri"/>
          <w:color w:val="000000"/>
          <w:kern w:val="24"/>
          <w:sz w:val="22"/>
          <w:szCs w:val="22"/>
          <w:shd w:val="clear" w:color="auto" w:fill="FFFFFF"/>
          <w:lang w:eastAsia="pt-BR"/>
        </w:rPr>
      </w:pPr>
      <w:r w:rsidRPr="0049560E">
        <w:rPr>
          <w:rFonts w:ascii="Calibri" w:eastAsia="Microsoft YaHei" w:hAnsi="Calibri" w:cs="Calibri"/>
          <w:color w:val="000000"/>
          <w:kern w:val="24"/>
          <w:sz w:val="22"/>
          <w:szCs w:val="22"/>
          <w:shd w:val="clear" w:color="auto" w:fill="FFFFFF"/>
          <w:lang w:eastAsia="pt-BR"/>
        </w:rPr>
        <w:t xml:space="preserve">No mês em questão conforme gráfico abaixo, tivemos </w:t>
      </w:r>
      <w:r w:rsidR="008D053E">
        <w:rPr>
          <w:rFonts w:ascii="Calibri" w:eastAsia="Microsoft YaHei" w:hAnsi="Calibri" w:cs="Calibri"/>
          <w:color w:val="000000"/>
          <w:kern w:val="24"/>
          <w:sz w:val="22"/>
          <w:szCs w:val="22"/>
          <w:shd w:val="clear" w:color="auto" w:fill="FFFFFF"/>
          <w:lang w:eastAsia="pt-BR"/>
        </w:rPr>
        <w:t>177</w:t>
      </w:r>
      <w:r w:rsidRPr="0049560E">
        <w:rPr>
          <w:rFonts w:ascii="Calibri" w:eastAsia="Microsoft YaHei" w:hAnsi="Calibri" w:cs="Calibri"/>
          <w:color w:val="000000"/>
          <w:kern w:val="24"/>
          <w:sz w:val="22"/>
          <w:szCs w:val="22"/>
          <w:shd w:val="clear" w:color="auto" w:fill="FFFFFF"/>
          <w:lang w:eastAsia="pt-BR"/>
        </w:rPr>
        <w:t xml:space="preserve"> pacientes em observação por mais de 12 horas e desse total necessitaram de transferência para o serviço de referência </w:t>
      </w:r>
      <w:r w:rsidR="008D053E">
        <w:rPr>
          <w:rFonts w:ascii="Calibri" w:eastAsia="Microsoft YaHei" w:hAnsi="Calibri" w:cs="Calibri"/>
          <w:color w:val="000000"/>
          <w:kern w:val="24"/>
          <w:sz w:val="22"/>
          <w:szCs w:val="22"/>
          <w:shd w:val="clear" w:color="auto" w:fill="FFFFFF"/>
          <w:lang w:eastAsia="pt-BR"/>
        </w:rPr>
        <w:t>13</w:t>
      </w:r>
      <w:r w:rsidRPr="0049560E">
        <w:rPr>
          <w:rFonts w:ascii="Calibri" w:eastAsia="Microsoft YaHei" w:hAnsi="Calibri" w:cs="Calibri"/>
          <w:color w:val="000000"/>
          <w:kern w:val="24"/>
          <w:sz w:val="22"/>
          <w:szCs w:val="22"/>
          <w:shd w:val="clear" w:color="auto" w:fill="FFFFFF"/>
          <w:lang w:eastAsia="pt-BR"/>
        </w:rPr>
        <w:t xml:space="preserve"> pacientes. </w:t>
      </w:r>
    </w:p>
    <w:p w:rsidR="00272409" w:rsidRDefault="00272409" w:rsidP="00C84536">
      <w:pPr>
        <w:spacing w:before="120"/>
        <w:ind w:firstLine="1134"/>
        <w:contextualSpacing/>
        <w:rPr>
          <w:rFonts w:ascii="Calibri" w:eastAsia="Microsoft YaHei" w:hAnsi="Calibri" w:cs="Calibri"/>
          <w:color w:val="000000"/>
          <w:kern w:val="24"/>
          <w:sz w:val="22"/>
          <w:szCs w:val="22"/>
          <w:shd w:val="clear" w:color="auto" w:fill="FFFFFF"/>
          <w:lang w:eastAsia="pt-BR"/>
        </w:rPr>
      </w:pPr>
    </w:p>
    <w:p w:rsidR="00D560CE" w:rsidRDefault="008D053E" w:rsidP="00272409">
      <w:pPr>
        <w:spacing w:before="120"/>
        <w:contextualSpacing/>
        <w:rPr>
          <w:rFonts w:ascii="Calibri" w:eastAsia="Microsoft YaHei" w:hAnsi="Calibri" w:cs="Calibri"/>
          <w:color w:val="000000"/>
          <w:kern w:val="24"/>
          <w:sz w:val="22"/>
          <w:szCs w:val="22"/>
          <w:shd w:val="clear" w:color="auto" w:fill="FFFFFF"/>
          <w:lang w:eastAsia="pt-BR"/>
        </w:rPr>
      </w:pPr>
      <w:r>
        <w:rPr>
          <w:rFonts w:ascii="Calibri" w:eastAsia="Microsoft YaHei" w:hAnsi="Calibri" w:cs="Calibri"/>
          <w:noProof/>
          <w:color w:val="000000"/>
          <w:kern w:val="24"/>
          <w:sz w:val="22"/>
          <w:szCs w:val="22"/>
          <w:shd w:val="clear" w:color="auto" w:fill="FFFFFF"/>
          <w:lang w:eastAsia="pt-BR"/>
        </w:rPr>
        <w:drawing>
          <wp:inline distT="0" distB="0" distL="0" distR="0" wp14:anchorId="132A24CA" wp14:editId="4A0C45BB">
            <wp:extent cx="6323607" cy="3028950"/>
            <wp:effectExtent l="0" t="0" r="127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44011" cy="3038723"/>
                    </a:xfrm>
                    <a:prstGeom prst="rect">
                      <a:avLst/>
                    </a:prstGeom>
                    <a:noFill/>
                  </pic:spPr>
                </pic:pic>
              </a:graphicData>
            </a:graphic>
          </wp:inline>
        </w:drawing>
      </w:r>
    </w:p>
    <w:p w:rsidR="00C84536" w:rsidRPr="00272409" w:rsidRDefault="00272409" w:rsidP="00272409">
      <w:pPr>
        <w:spacing w:before="120"/>
        <w:ind w:firstLine="142"/>
        <w:contextualSpacing/>
        <w:jc w:val="left"/>
        <w:rPr>
          <w:rFonts w:ascii="Arial" w:eastAsia="Microsoft YaHei" w:hAnsi="Arial" w:cs="Arial"/>
          <w:b/>
          <w:bCs/>
          <w:color w:val="000000"/>
          <w:kern w:val="24"/>
          <w:sz w:val="16"/>
          <w:szCs w:val="16"/>
          <w:shd w:val="clear" w:color="auto" w:fill="FFFFFF"/>
          <w:lang w:eastAsia="pt-BR"/>
        </w:rPr>
      </w:pPr>
      <w:r w:rsidRPr="00272409">
        <w:rPr>
          <w:rFonts w:ascii="Arial" w:eastAsia="Microsoft YaHei" w:hAnsi="Arial" w:cs="Arial"/>
          <w:b/>
          <w:bCs/>
          <w:color w:val="000000"/>
          <w:kern w:val="24"/>
          <w:sz w:val="16"/>
          <w:szCs w:val="16"/>
          <w:shd w:val="clear" w:color="auto" w:fill="FFFFFF"/>
          <w:lang w:eastAsia="pt-BR"/>
        </w:rPr>
        <w:t>*</w:t>
      </w:r>
      <w:r w:rsidR="00D560CE" w:rsidRPr="00272409">
        <w:rPr>
          <w:rFonts w:ascii="Arial" w:eastAsia="Microsoft YaHei" w:hAnsi="Arial" w:cs="Arial"/>
          <w:b/>
          <w:bCs/>
          <w:color w:val="000000"/>
          <w:kern w:val="24"/>
          <w:sz w:val="16"/>
          <w:szCs w:val="16"/>
          <w:shd w:val="clear" w:color="auto" w:fill="FFFFFF"/>
          <w:lang w:eastAsia="pt-BR"/>
        </w:rPr>
        <w:t>Gráfico</w:t>
      </w:r>
      <w:r w:rsidRPr="00272409">
        <w:rPr>
          <w:rFonts w:ascii="Arial" w:eastAsia="Microsoft YaHei" w:hAnsi="Arial" w:cs="Arial"/>
          <w:b/>
          <w:bCs/>
          <w:color w:val="000000"/>
          <w:kern w:val="24"/>
          <w:sz w:val="16"/>
          <w:szCs w:val="16"/>
          <w:shd w:val="clear" w:color="auto" w:fill="FFFFFF"/>
          <w:lang w:eastAsia="pt-BR"/>
        </w:rPr>
        <w:t xml:space="preserve"> de Transferidos para serviços de referência – </w:t>
      </w:r>
      <w:r w:rsidR="00050CD2">
        <w:rPr>
          <w:rFonts w:ascii="Arial" w:eastAsia="Microsoft YaHei" w:hAnsi="Arial" w:cs="Arial"/>
          <w:b/>
          <w:bCs/>
          <w:color w:val="000000"/>
          <w:kern w:val="24"/>
          <w:sz w:val="16"/>
          <w:szCs w:val="16"/>
          <w:shd w:val="clear" w:color="auto" w:fill="FFFFFF"/>
          <w:lang w:eastAsia="pt-BR"/>
        </w:rPr>
        <w:t>março</w:t>
      </w:r>
      <w:r w:rsidR="00502A67">
        <w:rPr>
          <w:rFonts w:ascii="Arial" w:eastAsia="Microsoft YaHei" w:hAnsi="Arial" w:cs="Arial"/>
          <w:b/>
          <w:bCs/>
          <w:color w:val="000000"/>
          <w:kern w:val="24"/>
          <w:sz w:val="16"/>
          <w:szCs w:val="16"/>
          <w:shd w:val="clear" w:color="auto" w:fill="FFFFFF"/>
          <w:lang w:eastAsia="pt-BR"/>
        </w:rPr>
        <w:t>/</w:t>
      </w:r>
      <w:r w:rsidR="00E36DFF">
        <w:rPr>
          <w:rFonts w:ascii="Arial" w:eastAsia="Microsoft YaHei" w:hAnsi="Arial" w:cs="Arial"/>
          <w:b/>
          <w:bCs/>
          <w:color w:val="000000"/>
          <w:kern w:val="24"/>
          <w:sz w:val="16"/>
          <w:szCs w:val="16"/>
          <w:shd w:val="clear" w:color="auto" w:fill="FFFFFF"/>
          <w:lang w:eastAsia="pt-BR"/>
        </w:rPr>
        <w:t xml:space="preserve"> 2021</w:t>
      </w:r>
      <w:r w:rsidRPr="00272409">
        <w:rPr>
          <w:rFonts w:ascii="Arial" w:eastAsia="Microsoft YaHei" w:hAnsi="Arial" w:cs="Arial"/>
          <w:b/>
          <w:bCs/>
          <w:color w:val="000000"/>
          <w:kern w:val="24"/>
          <w:sz w:val="16"/>
          <w:szCs w:val="16"/>
          <w:shd w:val="clear" w:color="auto" w:fill="FFFFFF"/>
          <w:lang w:eastAsia="pt-BR"/>
        </w:rPr>
        <w:t>.</w:t>
      </w:r>
    </w:p>
    <w:p w:rsidR="00272409" w:rsidRPr="0049560E" w:rsidRDefault="00272409" w:rsidP="00272409">
      <w:pPr>
        <w:spacing w:before="120"/>
        <w:ind w:firstLine="142"/>
        <w:contextualSpacing/>
        <w:jc w:val="left"/>
        <w:rPr>
          <w:rFonts w:ascii="Calibri" w:eastAsia="Microsoft YaHei" w:hAnsi="Calibri" w:cs="Calibri"/>
          <w:color w:val="000000"/>
          <w:kern w:val="24"/>
          <w:sz w:val="22"/>
          <w:szCs w:val="22"/>
          <w:shd w:val="clear" w:color="auto" w:fill="FFFFFF"/>
          <w:lang w:eastAsia="pt-BR"/>
        </w:rPr>
      </w:pPr>
    </w:p>
    <w:p w:rsidR="00BE064C" w:rsidRDefault="00BE064C" w:rsidP="00BE064C">
      <w:pPr>
        <w:spacing w:before="120" w:after="120"/>
        <w:ind w:firstLine="1134"/>
        <w:contextualSpacing/>
        <w:rPr>
          <w:rFonts w:ascii="Calibri" w:eastAsia="Microsoft YaHei" w:hAnsi="Calibri" w:cs="Calibri"/>
          <w:color w:val="000000"/>
          <w:kern w:val="24"/>
          <w:sz w:val="22"/>
          <w:szCs w:val="22"/>
          <w:shd w:val="clear" w:color="auto" w:fill="FFFFFF"/>
          <w:lang w:eastAsia="pt-BR"/>
        </w:rPr>
      </w:pPr>
      <w:r w:rsidRPr="0049560E">
        <w:rPr>
          <w:rFonts w:ascii="Calibri" w:eastAsia="Microsoft YaHei" w:hAnsi="Calibri" w:cs="Calibri"/>
          <w:color w:val="000000"/>
          <w:kern w:val="24"/>
          <w:sz w:val="22"/>
          <w:szCs w:val="22"/>
          <w:shd w:val="clear" w:color="auto" w:fill="FFFFFF"/>
          <w:lang w:eastAsia="pt-BR"/>
        </w:rPr>
        <w:t>Ressalt</w:t>
      </w:r>
      <w:r w:rsidR="00FF1662">
        <w:rPr>
          <w:rFonts w:ascii="Calibri" w:eastAsia="Microsoft YaHei" w:hAnsi="Calibri" w:cs="Calibri"/>
          <w:color w:val="000000"/>
          <w:kern w:val="24"/>
          <w:sz w:val="22"/>
          <w:szCs w:val="22"/>
          <w:shd w:val="clear" w:color="auto" w:fill="FFFFFF"/>
          <w:lang w:eastAsia="pt-BR"/>
        </w:rPr>
        <w:t>amos</w:t>
      </w:r>
      <w:r w:rsidRPr="0049560E">
        <w:rPr>
          <w:rFonts w:ascii="Calibri" w:eastAsia="Microsoft YaHei" w:hAnsi="Calibri" w:cs="Calibri"/>
          <w:color w:val="000000"/>
          <w:kern w:val="24"/>
          <w:sz w:val="22"/>
          <w:szCs w:val="22"/>
          <w:shd w:val="clear" w:color="auto" w:fill="FFFFFF"/>
          <w:lang w:eastAsia="pt-BR"/>
        </w:rPr>
        <w:t xml:space="preserve"> que os pacientes da Pediatria são encaminhamos para o Hospital Universitário, exceto casos neurológicos. E os pacientes da clínica médica são encaminhados para o Hospital São Vicente de Paula, exceto casos obstétricos.</w:t>
      </w:r>
    </w:p>
    <w:p w:rsidR="00BE064C" w:rsidRPr="0049560E" w:rsidRDefault="00BE064C" w:rsidP="00BE064C">
      <w:pPr>
        <w:spacing w:before="120" w:after="120"/>
        <w:ind w:firstLine="1134"/>
        <w:contextualSpacing/>
        <w:rPr>
          <w:rFonts w:ascii="Calibri" w:eastAsia="Microsoft YaHei" w:hAnsi="Calibri" w:cs="Calibri"/>
          <w:color w:val="000000"/>
          <w:kern w:val="24"/>
          <w:sz w:val="22"/>
          <w:szCs w:val="22"/>
          <w:shd w:val="clear" w:color="auto" w:fill="FFFFFF"/>
          <w:lang w:eastAsia="pt-BR"/>
        </w:rPr>
      </w:pPr>
    </w:p>
    <w:p w:rsidR="00BE064C" w:rsidRPr="0049560E" w:rsidRDefault="00BE064C" w:rsidP="005F7D76">
      <w:pPr>
        <w:suppressAutoHyphens/>
        <w:autoSpaceDE w:val="0"/>
        <w:autoSpaceDN w:val="0"/>
        <w:adjustRightInd w:val="0"/>
        <w:spacing w:before="120"/>
        <w:ind w:firstLine="1134"/>
        <w:textAlignment w:val="center"/>
        <w:rPr>
          <w:rFonts w:ascii="Calibri" w:hAnsi="Calibri" w:cs="Calibri"/>
          <w:b/>
          <w:noProof/>
          <w:color w:val="000000"/>
          <w:sz w:val="22"/>
          <w:szCs w:val="22"/>
          <w:lang w:eastAsia="pt-BR"/>
        </w:rPr>
      </w:pPr>
      <w:r w:rsidRPr="0049560E">
        <w:rPr>
          <w:rFonts w:ascii="Calibri" w:hAnsi="Calibri" w:cs="Calibri"/>
          <w:b/>
          <w:noProof/>
          <w:color w:val="000000"/>
          <w:sz w:val="22"/>
          <w:szCs w:val="22"/>
          <w:lang w:eastAsia="pt-BR"/>
        </w:rPr>
        <w:t>1</w:t>
      </w:r>
      <w:r w:rsidR="005F7D76">
        <w:rPr>
          <w:rFonts w:ascii="Calibri" w:hAnsi="Calibri" w:cs="Calibri"/>
          <w:b/>
          <w:noProof/>
          <w:color w:val="000000"/>
          <w:sz w:val="22"/>
          <w:szCs w:val="22"/>
          <w:lang w:eastAsia="pt-BR"/>
        </w:rPr>
        <w:t>1</w:t>
      </w:r>
      <w:r w:rsidR="00A75906" w:rsidRPr="0049560E">
        <w:rPr>
          <w:rFonts w:ascii="Calibri" w:hAnsi="Calibri" w:cs="Calibri"/>
          <w:b/>
          <w:noProof/>
          <w:color w:val="000000"/>
          <w:sz w:val="22"/>
          <w:szCs w:val="22"/>
          <w:lang w:eastAsia="pt-BR"/>
        </w:rPr>
        <w:t>.</w:t>
      </w:r>
      <w:r w:rsidRPr="0049560E">
        <w:rPr>
          <w:rFonts w:ascii="Calibri" w:hAnsi="Calibri" w:cs="Calibri"/>
          <w:b/>
          <w:noProof/>
          <w:color w:val="000000"/>
          <w:sz w:val="22"/>
          <w:szCs w:val="22"/>
          <w:lang w:eastAsia="pt-BR"/>
        </w:rPr>
        <w:t xml:space="preserve"> Garantir a atualização constante do Cadastro Nacional de Estabelecimentos de Saúde – CNES, realizando mensalmente as alterações, inclusões e exclusões</w:t>
      </w:r>
    </w:p>
    <w:p w:rsidR="00BE064C" w:rsidRPr="0049560E" w:rsidRDefault="00FF1662" w:rsidP="00C84536">
      <w:pPr>
        <w:suppressAutoHyphens/>
        <w:autoSpaceDE w:val="0"/>
        <w:autoSpaceDN w:val="0"/>
        <w:adjustRightInd w:val="0"/>
        <w:spacing w:before="120"/>
        <w:ind w:firstLine="1134"/>
        <w:textAlignment w:val="center"/>
        <w:rPr>
          <w:rFonts w:ascii="Calibri" w:hAnsi="Calibri" w:cs="Calibri"/>
          <w:bCs/>
          <w:noProof/>
          <w:color w:val="000000"/>
          <w:sz w:val="22"/>
          <w:szCs w:val="22"/>
          <w:lang w:eastAsia="pt-BR"/>
        </w:rPr>
      </w:pPr>
      <w:r>
        <w:rPr>
          <w:rFonts w:ascii="Calibri" w:hAnsi="Calibri" w:cs="Calibri"/>
          <w:bCs/>
          <w:noProof/>
          <w:color w:val="000000"/>
          <w:sz w:val="22"/>
          <w:szCs w:val="22"/>
          <w:lang w:eastAsia="pt-BR"/>
        </w:rPr>
        <w:t>M</w:t>
      </w:r>
      <w:r w:rsidR="00BE064C" w:rsidRPr="0049560E">
        <w:rPr>
          <w:rFonts w:ascii="Calibri" w:hAnsi="Calibri" w:cs="Calibri"/>
          <w:bCs/>
          <w:noProof/>
          <w:color w:val="000000"/>
          <w:sz w:val="22"/>
          <w:szCs w:val="22"/>
          <w:lang w:eastAsia="pt-BR"/>
        </w:rPr>
        <w:t>ensalmente o CNES</w:t>
      </w:r>
      <w:r>
        <w:rPr>
          <w:rFonts w:ascii="Calibri" w:hAnsi="Calibri" w:cs="Calibri"/>
          <w:bCs/>
          <w:noProof/>
          <w:color w:val="000000"/>
          <w:sz w:val="22"/>
          <w:szCs w:val="22"/>
          <w:lang w:eastAsia="pt-BR"/>
        </w:rPr>
        <w:t xml:space="preserve"> é conferido e apresentado pela Fenix</w:t>
      </w:r>
      <w:r w:rsidR="00BE064C" w:rsidRPr="0049560E">
        <w:rPr>
          <w:rFonts w:ascii="Calibri" w:hAnsi="Calibri" w:cs="Calibri"/>
          <w:bCs/>
          <w:noProof/>
          <w:color w:val="000000"/>
          <w:sz w:val="22"/>
          <w:szCs w:val="22"/>
          <w:lang w:eastAsia="pt-BR"/>
        </w:rPr>
        <w:t>, realizando o preenchimento das fichas de inclusão, alterção ou exclusão quando necessário. As mesmas após preenchidas são encaminhadas para a gestão da saúde, na prefeitura municipal de Jundiaí para que se possa  proceder com a atualização das mesmas, visto que não temos permissão de acesso para realizar tal atualização no sistema. Nesse mês em especifico as fichas estão sendo encaminhadas via malote da clinica da familia semanalmente.</w:t>
      </w:r>
    </w:p>
    <w:p w:rsidR="00FF1662" w:rsidRDefault="00FF1662" w:rsidP="005F7D76">
      <w:pPr>
        <w:suppressAutoHyphens/>
        <w:autoSpaceDE w:val="0"/>
        <w:autoSpaceDN w:val="0"/>
        <w:adjustRightInd w:val="0"/>
        <w:spacing w:before="120"/>
        <w:ind w:firstLine="1134"/>
        <w:textAlignment w:val="center"/>
        <w:rPr>
          <w:rFonts w:ascii="Calibri" w:hAnsi="Calibri" w:cs="Calibri"/>
          <w:b/>
          <w:noProof/>
          <w:color w:val="000000"/>
          <w:sz w:val="22"/>
          <w:szCs w:val="22"/>
          <w:lang w:eastAsia="pt-BR"/>
        </w:rPr>
      </w:pPr>
    </w:p>
    <w:p w:rsidR="00BE064C" w:rsidRPr="0049560E" w:rsidRDefault="00BE064C" w:rsidP="005F7D76">
      <w:pPr>
        <w:suppressAutoHyphens/>
        <w:autoSpaceDE w:val="0"/>
        <w:autoSpaceDN w:val="0"/>
        <w:adjustRightInd w:val="0"/>
        <w:spacing w:before="120"/>
        <w:ind w:firstLine="1134"/>
        <w:textAlignment w:val="center"/>
        <w:rPr>
          <w:rFonts w:ascii="Calibri" w:hAnsi="Calibri" w:cs="Calibri"/>
          <w:b/>
          <w:noProof/>
          <w:color w:val="000000"/>
          <w:sz w:val="22"/>
          <w:szCs w:val="22"/>
          <w:lang w:eastAsia="pt-BR"/>
        </w:rPr>
      </w:pPr>
      <w:r w:rsidRPr="0049560E">
        <w:rPr>
          <w:rFonts w:ascii="Calibri" w:hAnsi="Calibri" w:cs="Calibri"/>
          <w:b/>
          <w:noProof/>
          <w:color w:val="000000"/>
          <w:sz w:val="22"/>
          <w:szCs w:val="22"/>
          <w:lang w:eastAsia="pt-BR"/>
        </w:rPr>
        <w:t>12</w:t>
      </w:r>
      <w:r w:rsidR="00A75906" w:rsidRPr="0049560E">
        <w:rPr>
          <w:rFonts w:ascii="Calibri" w:hAnsi="Calibri" w:cs="Calibri"/>
          <w:b/>
          <w:noProof/>
          <w:color w:val="000000"/>
          <w:sz w:val="22"/>
          <w:szCs w:val="22"/>
          <w:lang w:eastAsia="pt-BR"/>
        </w:rPr>
        <w:t>.</w:t>
      </w:r>
      <w:r w:rsidRPr="0049560E">
        <w:rPr>
          <w:rFonts w:ascii="Calibri" w:hAnsi="Calibri" w:cs="Calibri"/>
          <w:b/>
          <w:noProof/>
          <w:color w:val="000000"/>
          <w:sz w:val="22"/>
          <w:szCs w:val="22"/>
          <w:lang w:eastAsia="pt-BR"/>
        </w:rPr>
        <w:t xml:space="preserve"> Monitoramento da alimentação das informações nos sistemas informatizados do vetor oeste, com apresentação de proposta de melhoria de processo</w:t>
      </w:r>
    </w:p>
    <w:p w:rsidR="00BE064C" w:rsidRPr="0049560E" w:rsidRDefault="00BE064C" w:rsidP="00BE064C">
      <w:pPr>
        <w:suppressAutoHyphens/>
        <w:autoSpaceDE w:val="0"/>
        <w:autoSpaceDN w:val="0"/>
        <w:adjustRightInd w:val="0"/>
        <w:spacing w:before="120" w:after="120"/>
        <w:ind w:firstLine="1134"/>
        <w:textAlignment w:val="center"/>
        <w:rPr>
          <w:rFonts w:ascii="Calibri" w:hAnsi="Calibri" w:cs="Calibri"/>
          <w:bCs/>
          <w:noProof/>
          <w:color w:val="000000"/>
          <w:sz w:val="22"/>
          <w:szCs w:val="22"/>
          <w:lang w:eastAsia="pt-BR"/>
        </w:rPr>
      </w:pPr>
      <w:r w:rsidRPr="0049560E">
        <w:rPr>
          <w:rFonts w:ascii="Calibri" w:hAnsi="Calibri" w:cs="Calibri"/>
          <w:bCs/>
          <w:noProof/>
          <w:color w:val="000000"/>
          <w:sz w:val="22"/>
          <w:szCs w:val="22"/>
          <w:lang w:eastAsia="pt-BR"/>
        </w:rPr>
        <w:lastRenderedPageBreak/>
        <w:t xml:space="preserve">A </w:t>
      </w:r>
      <w:r w:rsidR="00FF1662">
        <w:rPr>
          <w:rFonts w:ascii="Calibri" w:hAnsi="Calibri" w:cs="Calibri"/>
          <w:bCs/>
          <w:noProof/>
          <w:color w:val="000000"/>
          <w:sz w:val="22"/>
          <w:szCs w:val="22"/>
          <w:lang w:eastAsia="pt-BR"/>
        </w:rPr>
        <w:t xml:space="preserve">Fenix não </w:t>
      </w:r>
      <w:r w:rsidRPr="0049560E">
        <w:rPr>
          <w:rFonts w:ascii="Calibri" w:hAnsi="Calibri" w:cs="Calibri"/>
          <w:bCs/>
          <w:noProof/>
          <w:color w:val="000000"/>
          <w:sz w:val="22"/>
          <w:szCs w:val="22"/>
          <w:lang w:eastAsia="pt-BR"/>
        </w:rPr>
        <w:t>alimenta</w:t>
      </w:r>
      <w:r w:rsidR="00FF1662">
        <w:rPr>
          <w:rFonts w:ascii="Calibri" w:hAnsi="Calibri" w:cs="Calibri"/>
          <w:bCs/>
          <w:noProof/>
          <w:color w:val="000000"/>
          <w:sz w:val="22"/>
          <w:szCs w:val="22"/>
          <w:lang w:eastAsia="pt-BR"/>
        </w:rPr>
        <w:t xml:space="preserve"> </w:t>
      </w:r>
      <w:r w:rsidRPr="0049560E">
        <w:rPr>
          <w:rFonts w:ascii="Calibri" w:hAnsi="Calibri" w:cs="Calibri"/>
          <w:bCs/>
          <w:noProof/>
          <w:color w:val="000000"/>
          <w:sz w:val="22"/>
          <w:szCs w:val="22"/>
          <w:lang w:eastAsia="pt-BR"/>
        </w:rPr>
        <w:t>as informações de saúde geradas na UPA</w:t>
      </w:r>
      <w:r w:rsidR="00FF1662">
        <w:rPr>
          <w:rFonts w:ascii="Calibri" w:hAnsi="Calibri" w:cs="Calibri"/>
          <w:bCs/>
          <w:noProof/>
          <w:color w:val="000000"/>
          <w:sz w:val="22"/>
          <w:szCs w:val="22"/>
          <w:lang w:eastAsia="pt-BR"/>
        </w:rPr>
        <w:t xml:space="preserve"> </w:t>
      </w:r>
      <w:r w:rsidR="00FF1662" w:rsidRPr="0049560E">
        <w:rPr>
          <w:rFonts w:ascii="Calibri" w:hAnsi="Calibri" w:cs="Calibri"/>
          <w:bCs/>
          <w:noProof/>
          <w:color w:val="000000"/>
          <w:sz w:val="22"/>
          <w:szCs w:val="22"/>
          <w:lang w:eastAsia="pt-BR"/>
        </w:rPr>
        <w:t xml:space="preserve">do Vetor Oeste </w:t>
      </w:r>
      <w:r w:rsidRPr="0049560E">
        <w:rPr>
          <w:rFonts w:ascii="Calibri" w:hAnsi="Calibri" w:cs="Calibri"/>
          <w:bCs/>
          <w:noProof/>
          <w:color w:val="000000"/>
          <w:sz w:val="22"/>
          <w:szCs w:val="22"/>
          <w:lang w:eastAsia="pt-BR"/>
        </w:rPr>
        <w:t>nos sistemas de informação do Ministério da Saúde. Todas as informações geradas são encaminhadas mensalmente para a prefeitura para que sejam informadas aos orgão competentes.</w:t>
      </w:r>
    </w:p>
    <w:p w:rsidR="005F7D76" w:rsidRDefault="005F7D76" w:rsidP="005F7D76">
      <w:pPr>
        <w:suppressAutoHyphens/>
        <w:autoSpaceDE w:val="0"/>
        <w:autoSpaceDN w:val="0"/>
        <w:adjustRightInd w:val="0"/>
        <w:spacing w:before="120"/>
        <w:ind w:firstLine="1134"/>
        <w:textAlignment w:val="center"/>
        <w:rPr>
          <w:rFonts w:ascii="Calibri" w:hAnsi="Calibri" w:cs="Calibri"/>
          <w:b/>
          <w:noProof/>
          <w:color w:val="000000"/>
          <w:sz w:val="22"/>
          <w:szCs w:val="22"/>
          <w:lang w:eastAsia="pt-BR"/>
        </w:rPr>
      </w:pPr>
    </w:p>
    <w:p w:rsidR="00BE064C" w:rsidRPr="0049560E" w:rsidRDefault="00BE064C" w:rsidP="005F7D76">
      <w:pPr>
        <w:suppressAutoHyphens/>
        <w:autoSpaceDE w:val="0"/>
        <w:autoSpaceDN w:val="0"/>
        <w:adjustRightInd w:val="0"/>
        <w:spacing w:before="120"/>
        <w:ind w:firstLine="1134"/>
        <w:textAlignment w:val="center"/>
        <w:rPr>
          <w:rFonts w:ascii="Calibri" w:hAnsi="Calibri" w:cs="Calibri"/>
          <w:b/>
          <w:noProof/>
          <w:color w:val="000000"/>
          <w:sz w:val="22"/>
          <w:szCs w:val="22"/>
          <w:lang w:eastAsia="pt-BR"/>
        </w:rPr>
      </w:pPr>
      <w:r w:rsidRPr="0049560E">
        <w:rPr>
          <w:rFonts w:ascii="Calibri" w:hAnsi="Calibri" w:cs="Calibri"/>
          <w:b/>
          <w:noProof/>
          <w:color w:val="000000"/>
          <w:sz w:val="22"/>
          <w:szCs w:val="22"/>
          <w:lang w:eastAsia="pt-BR"/>
        </w:rPr>
        <w:t>13</w:t>
      </w:r>
      <w:r w:rsidR="00A75906" w:rsidRPr="0049560E">
        <w:rPr>
          <w:rFonts w:ascii="Calibri" w:hAnsi="Calibri" w:cs="Calibri"/>
          <w:b/>
          <w:noProof/>
          <w:color w:val="000000"/>
          <w:sz w:val="22"/>
          <w:szCs w:val="22"/>
          <w:lang w:eastAsia="pt-BR"/>
        </w:rPr>
        <w:t>.</w:t>
      </w:r>
      <w:r w:rsidRPr="0049560E">
        <w:rPr>
          <w:rFonts w:ascii="Calibri" w:hAnsi="Calibri" w:cs="Calibri"/>
          <w:b/>
          <w:noProof/>
          <w:color w:val="000000"/>
          <w:sz w:val="22"/>
          <w:szCs w:val="22"/>
          <w:lang w:eastAsia="pt-BR"/>
        </w:rPr>
        <w:t xml:space="preserve"> A organização de fluxos de referencia e contra-referência entre as Unidades de saúde do Vetor Oeste</w:t>
      </w:r>
    </w:p>
    <w:p w:rsidR="005F7D76" w:rsidRDefault="005F7D76" w:rsidP="00BE064C">
      <w:pPr>
        <w:suppressAutoHyphens/>
        <w:autoSpaceDE w:val="0"/>
        <w:autoSpaceDN w:val="0"/>
        <w:adjustRightInd w:val="0"/>
        <w:ind w:firstLine="1134"/>
        <w:textAlignment w:val="center"/>
        <w:rPr>
          <w:rFonts w:ascii="Calibri" w:hAnsi="Calibri" w:cs="Calibri"/>
          <w:bCs/>
          <w:noProof/>
          <w:color w:val="000000"/>
          <w:sz w:val="22"/>
          <w:szCs w:val="22"/>
          <w:lang w:eastAsia="pt-BR"/>
        </w:rPr>
      </w:pPr>
    </w:p>
    <w:p w:rsidR="00BE064C" w:rsidRPr="0049560E" w:rsidRDefault="00FF1662" w:rsidP="00BE064C">
      <w:pPr>
        <w:suppressAutoHyphens/>
        <w:autoSpaceDE w:val="0"/>
        <w:autoSpaceDN w:val="0"/>
        <w:adjustRightInd w:val="0"/>
        <w:ind w:firstLine="1134"/>
        <w:textAlignment w:val="center"/>
        <w:rPr>
          <w:rFonts w:ascii="Calibri" w:hAnsi="Calibri" w:cs="Calibri"/>
          <w:bCs/>
          <w:noProof/>
          <w:color w:val="000000"/>
          <w:sz w:val="22"/>
          <w:szCs w:val="22"/>
          <w:lang w:eastAsia="pt-BR"/>
        </w:rPr>
      </w:pPr>
      <w:r>
        <w:rPr>
          <w:rFonts w:ascii="Calibri" w:hAnsi="Calibri" w:cs="Calibri"/>
          <w:bCs/>
          <w:noProof/>
          <w:color w:val="000000"/>
          <w:sz w:val="22"/>
          <w:szCs w:val="22"/>
          <w:lang w:eastAsia="pt-BR"/>
        </w:rPr>
        <w:t>D</w:t>
      </w:r>
      <w:r w:rsidR="00BE064C" w:rsidRPr="0049560E">
        <w:rPr>
          <w:rFonts w:ascii="Calibri" w:hAnsi="Calibri" w:cs="Calibri"/>
          <w:bCs/>
          <w:noProof/>
          <w:color w:val="000000"/>
          <w:sz w:val="22"/>
          <w:szCs w:val="22"/>
          <w:lang w:eastAsia="pt-BR"/>
        </w:rPr>
        <w:t>esde o inicio da abertura</w:t>
      </w:r>
      <w:r>
        <w:rPr>
          <w:rFonts w:ascii="Calibri" w:hAnsi="Calibri" w:cs="Calibri"/>
          <w:bCs/>
          <w:noProof/>
          <w:color w:val="000000"/>
          <w:sz w:val="22"/>
          <w:szCs w:val="22"/>
          <w:lang w:eastAsia="pt-BR"/>
        </w:rPr>
        <w:t xml:space="preserve"> </w:t>
      </w:r>
      <w:r w:rsidRPr="0049560E">
        <w:rPr>
          <w:rFonts w:ascii="Calibri" w:hAnsi="Calibri" w:cs="Calibri"/>
          <w:bCs/>
          <w:noProof/>
          <w:color w:val="000000"/>
          <w:sz w:val="22"/>
          <w:szCs w:val="22"/>
          <w:lang w:eastAsia="pt-BR"/>
        </w:rPr>
        <w:t>da UPA do Vetor Oeste</w:t>
      </w:r>
      <w:r w:rsidR="00BE064C" w:rsidRPr="0049560E">
        <w:rPr>
          <w:rFonts w:ascii="Calibri" w:hAnsi="Calibri" w:cs="Calibri"/>
          <w:bCs/>
          <w:noProof/>
          <w:color w:val="000000"/>
          <w:sz w:val="22"/>
          <w:szCs w:val="22"/>
          <w:lang w:eastAsia="pt-BR"/>
        </w:rPr>
        <w:t xml:space="preserve">, </w:t>
      </w:r>
      <w:r>
        <w:rPr>
          <w:rFonts w:ascii="Calibri" w:hAnsi="Calibri" w:cs="Calibri"/>
          <w:bCs/>
          <w:noProof/>
          <w:color w:val="000000"/>
          <w:sz w:val="22"/>
          <w:szCs w:val="22"/>
          <w:lang w:eastAsia="pt-BR"/>
        </w:rPr>
        <w:t xml:space="preserve">a Fenix </w:t>
      </w:r>
      <w:r w:rsidR="00BE064C" w:rsidRPr="0049560E">
        <w:rPr>
          <w:rFonts w:ascii="Calibri" w:hAnsi="Calibri" w:cs="Calibri"/>
          <w:bCs/>
          <w:noProof/>
          <w:color w:val="000000"/>
          <w:sz w:val="22"/>
          <w:szCs w:val="22"/>
          <w:lang w:eastAsia="pt-BR"/>
        </w:rPr>
        <w:t xml:space="preserve">implantou o formulario de Referência e Contra-Referência que são utilizados para os pacientes que além dos cuidados imediato de urgência e emergência  necessitam também de um acompanhamento na Atenção Básica. </w:t>
      </w:r>
      <w:r>
        <w:rPr>
          <w:rFonts w:ascii="Calibri" w:hAnsi="Calibri" w:cs="Calibri"/>
          <w:bCs/>
          <w:noProof/>
          <w:color w:val="000000"/>
          <w:sz w:val="22"/>
          <w:szCs w:val="22"/>
          <w:lang w:eastAsia="pt-BR"/>
        </w:rPr>
        <w:t xml:space="preserve">Esse </w:t>
      </w:r>
      <w:r w:rsidR="00BE064C" w:rsidRPr="0049560E">
        <w:rPr>
          <w:rFonts w:ascii="Calibri" w:hAnsi="Calibri" w:cs="Calibri"/>
          <w:bCs/>
          <w:noProof/>
          <w:color w:val="000000"/>
          <w:sz w:val="22"/>
          <w:szCs w:val="22"/>
          <w:lang w:eastAsia="pt-BR"/>
        </w:rPr>
        <w:t>formulário também é utilizado para as transferencias hospitalares.</w:t>
      </w:r>
    </w:p>
    <w:p w:rsidR="00BE064C" w:rsidRPr="0049560E" w:rsidRDefault="00BE064C" w:rsidP="00BE064C">
      <w:pPr>
        <w:suppressAutoHyphens/>
        <w:autoSpaceDE w:val="0"/>
        <w:autoSpaceDN w:val="0"/>
        <w:adjustRightInd w:val="0"/>
        <w:ind w:firstLine="1134"/>
        <w:textAlignment w:val="center"/>
        <w:rPr>
          <w:rFonts w:ascii="Calibri" w:hAnsi="Calibri" w:cs="Calibri"/>
          <w:bCs/>
          <w:noProof/>
          <w:color w:val="000000"/>
          <w:sz w:val="22"/>
          <w:szCs w:val="22"/>
          <w:lang w:eastAsia="pt-BR"/>
        </w:rPr>
      </w:pPr>
    </w:p>
    <w:p w:rsidR="00BE064C" w:rsidRPr="0049560E" w:rsidRDefault="00BE064C" w:rsidP="00BE064C">
      <w:pPr>
        <w:suppressAutoHyphens/>
        <w:autoSpaceDE w:val="0"/>
        <w:autoSpaceDN w:val="0"/>
        <w:adjustRightInd w:val="0"/>
        <w:spacing w:before="120" w:after="120" w:line="360" w:lineRule="auto"/>
        <w:ind w:firstLine="1134"/>
        <w:textAlignment w:val="center"/>
        <w:rPr>
          <w:rFonts w:ascii="Calibri" w:hAnsi="Calibri" w:cs="Calibri"/>
          <w:b/>
          <w:noProof/>
          <w:color w:val="000000"/>
          <w:sz w:val="22"/>
          <w:szCs w:val="22"/>
          <w:lang w:eastAsia="pt-BR"/>
        </w:rPr>
      </w:pPr>
      <w:r w:rsidRPr="0049560E">
        <w:rPr>
          <w:rFonts w:ascii="Calibri" w:hAnsi="Calibri" w:cs="Calibri"/>
          <w:b/>
          <w:noProof/>
          <w:color w:val="000000"/>
          <w:sz w:val="22"/>
          <w:szCs w:val="22"/>
          <w:lang w:eastAsia="pt-BR"/>
        </w:rPr>
        <w:t>14</w:t>
      </w:r>
      <w:r w:rsidR="00A75906" w:rsidRPr="0049560E">
        <w:rPr>
          <w:rFonts w:ascii="Calibri" w:hAnsi="Calibri" w:cs="Calibri"/>
          <w:b/>
          <w:noProof/>
          <w:color w:val="000000"/>
          <w:sz w:val="22"/>
          <w:szCs w:val="22"/>
          <w:lang w:eastAsia="pt-BR"/>
        </w:rPr>
        <w:t>.</w:t>
      </w:r>
      <w:r w:rsidRPr="0049560E">
        <w:rPr>
          <w:rFonts w:ascii="Calibri" w:hAnsi="Calibri" w:cs="Calibri"/>
          <w:b/>
          <w:noProof/>
          <w:color w:val="000000"/>
          <w:sz w:val="22"/>
          <w:szCs w:val="22"/>
          <w:lang w:eastAsia="pt-BR"/>
        </w:rPr>
        <w:t xml:space="preserve"> Monitoramento interno da qualidade em saúde</w:t>
      </w:r>
    </w:p>
    <w:p w:rsidR="00E35FBF" w:rsidRDefault="00CA6014" w:rsidP="00BE064C">
      <w:pPr>
        <w:pStyle w:val="PargrafodaLista"/>
        <w:spacing w:before="0" w:after="0" w:line="240" w:lineRule="auto"/>
        <w:ind w:left="0" w:firstLine="1134"/>
        <w:rPr>
          <w:rFonts w:ascii="Calibri" w:eastAsia="Microsoft YaHei" w:hAnsi="Calibri" w:cs="Calibri"/>
          <w:color w:val="000000"/>
          <w:kern w:val="24"/>
          <w:sz w:val="22"/>
          <w:shd w:val="clear" w:color="auto" w:fill="FFFFFF"/>
          <w:lang w:eastAsia="pt-BR"/>
        </w:rPr>
      </w:pPr>
      <w:r w:rsidRPr="00CA6014">
        <w:rPr>
          <w:rFonts w:ascii="Calibri" w:eastAsia="Microsoft YaHei" w:hAnsi="Calibri" w:cs="Calibri"/>
          <w:color w:val="000000"/>
          <w:kern w:val="24"/>
          <w:sz w:val="22"/>
          <w:shd w:val="clear" w:color="auto" w:fill="FFFFFF"/>
          <w:lang w:eastAsia="pt-BR"/>
        </w:rPr>
        <w:t xml:space="preserve">Foi criado pela Coordenação Administrativa através do Serviço social um modelo de pesquisa interna ¨sugestões, elogios e reclamações¨, estatística mensal de controle de satisfação – Ouvidoria Interna. Tendo como objetivo receber e analisar elogios, reclamações e sugestões dos cidadãos sobre os serviços prestados, colhendo elementos que servirão de insumo para ações de fiscalização e de correção. </w:t>
      </w:r>
    </w:p>
    <w:p w:rsidR="00FE6BDA" w:rsidRDefault="00FE6BDA" w:rsidP="00FE6BDA">
      <w:pPr>
        <w:ind w:firstLine="1134"/>
        <w:contextualSpacing/>
        <w:rPr>
          <w:rFonts w:ascii="Calibri" w:eastAsia="Microsoft YaHei" w:hAnsi="Calibri" w:cs="Calibri"/>
          <w:color w:val="000000"/>
          <w:kern w:val="24"/>
          <w:sz w:val="22"/>
          <w:szCs w:val="22"/>
          <w:shd w:val="clear" w:color="auto" w:fill="FFFFFF"/>
          <w:lang w:eastAsia="pt-BR"/>
        </w:rPr>
      </w:pPr>
      <w:r w:rsidRPr="00FE6BDA">
        <w:rPr>
          <w:rFonts w:ascii="Calibri" w:eastAsia="Microsoft YaHei" w:hAnsi="Calibri" w:cs="Calibri"/>
          <w:color w:val="000000"/>
          <w:kern w:val="24"/>
          <w:sz w:val="22"/>
          <w:szCs w:val="22"/>
          <w:shd w:val="clear" w:color="auto" w:fill="FFFFFF"/>
          <w:lang w:eastAsia="pt-BR"/>
        </w:rPr>
        <w:t xml:space="preserve">A pesquisa Interna – “Sugestões. Elogios e reclamação </w:t>
      </w:r>
      <w:r w:rsidR="00050CD2">
        <w:rPr>
          <w:rFonts w:ascii="Calibri" w:eastAsia="Microsoft YaHei" w:hAnsi="Calibri" w:cs="Calibri"/>
          <w:color w:val="000000"/>
          <w:kern w:val="24"/>
          <w:sz w:val="22"/>
          <w:szCs w:val="22"/>
          <w:shd w:val="clear" w:color="auto" w:fill="FFFFFF"/>
          <w:lang w:eastAsia="pt-BR"/>
        </w:rPr>
        <w:t>será</w:t>
      </w:r>
      <w:r w:rsidRPr="00FE6BDA">
        <w:rPr>
          <w:rFonts w:ascii="Calibri" w:eastAsia="Microsoft YaHei" w:hAnsi="Calibri" w:cs="Calibri"/>
          <w:color w:val="000000"/>
          <w:kern w:val="24"/>
          <w:sz w:val="22"/>
          <w:szCs w:val="22"/>
          <w:shd w:val="clear" w:color="auto" w:fill="FFFFFF"/>
          <w:lang w:eastAsia="pt-BR"/>
        </w:rPr>
        <w:t xml:space="preserve"> aplicada à pacientes que se encontraram nas observações adulto entre os dias </w:t>
      </w:r>
      <w:r>
        <w:rPr>
          <w:rFonts w:ascii="Calibri" w:eastAsia="Microsoft YaHei" w:hAnsi="Calibri" w:cs="Calibri"/>
          <w:color w:val="000000"/>
          <w:kern w:val="24"/>
          <w:sz w:val="22"/>
          <w:szCs w:val="22"/>
          <w:shd w:val="clear" w:color="auto" w:fill="FFFFFF"/>
          <w:lang w:eastAsia="pt-BR"/>
        </w:rPr>
        <w:t>1</w:t>
      </w:r>
      <w:r w:rsidR="00050CD2">
        <w:rPr>
          <w:rFonts w:ascii="Calibri" w:eastAsia="Microsoft YaHei" w:hAnsi="Calibri" w:cs="Calibri"/>
          <w:color w:val="000000"/>
          <w:kern w:val="24"/>
          <w:sz w:val="22"/>
          <w:szCs w:val="22"/>
          <w:shd w:val="clear" w:color="auto" w:fill="FFFFFF"/>
          <w:lang w:eastAsia="pt-BR"/>
        </w:rPr>
        <w:t>5</w:t>
      </w:r>
      <w:r w:rsidRPr="00FE6BDA">
        <w:rPr>
          <w:rFonts w:ascii="Calibri" w:eastAsia="Microsoft YaHei" w:hAnsi="Calibri" w:cs="Calibri"/>
          <w:color w:val="000000"/>
          <w:kern w:val="24"/>
          <w:sz w:val="22"/>
          <w:szCs w:val="22"/>
          <w:shd w:val="clear" w:color="auto" w:fill="FFFFFF"/>
          <w:lang w:eastAsia="pt-BR"/>
        </w:rPr>
        <w:t xml:space="preserve"> à </w:t>
      </w:r>
      <w:r w:rsidR="00050CD2">
        <w:rPr>
          <w:rFonts w:ascii="Calibri" w:eastAsia="Microsoft YaHei" w:hAnsi="Calibri" w:cs="Calibri"/>
          <w:color w:val="000000"/>
          <w:kern w:val="24"/>
          <w:sz w:val="22"/>
          <w:szCs w:val="22"/>
          <w:shd w:val="clear" w:color="auto" w:fill="FFFFFF"/>
          <w:lang w:eastAsia="pt-BR"/>
        </w:rPr>
        <w:t>30</w:t>
      </w:r>
      <w:r w:rsidRPr="00FE6BDA">
        <w:rPr>
          <w:rFonts w:ascii="Calibri" w:eastAsia="Microsoft YaHei" w:hAnsi="Calibri" w:cs="Calibri"/>
          <w:color w:val="000000"/>
          <w:kern w:val="24"/>
          <w:sz w:val="22"/>
          <w:szCs w:val="22"/>
          <w:shd w:val="clear" w:color="auto" w:fill="FFFFFF"/>
          <w:lang w:eastAsia="pt-BR"/>
        </w:rPr>
        <w:t>/</w:t>
      </w:r>
      <w:r>
        <w:rPr>
          <w:rFonts w:ascii="Calibri" w:eastAsia="Microsoft YaHei" w:hAnsi="Calibri" w:cs="Calibri"/>
          <w:color w:val="000000"/>
          <w:kern w:val="24"/>
          <w:sz w:val="22"/>
          <w:szCs w:val="22"/>
          <w:shd w:val="clear" w:color="auto" w:fill="FFFFFF"/>
          <w:lang w:eastAsia="pt-BR"/>
        </w:rPr>
        <w:t>0</w:t>
      </w:r>
      <w:r w:rsidR="00050CD2">
        <w:rPr>
          <w:rFonts w:ascii="Calibri" w:eastAsia="Microsoft YaHei" w:hAnsi="Calibri" w:cs="Calibri"/>
          <w:color w:val="000000"/>
          <w:kern w:val="24"/>
          <w:sz w:val="22"/>
          <w:szCs w:val="22"/>
          <w:shd w:val="clear" w:color="auto" w:fill="FFFFFF"/>
          <w:lang w:eastAsia="pt-BR"/>
        </w:rPr>
        <w:t>4</w:t>
      </w:r>
      <w:r w:rsidRPr="00FE6BDA">
        <w:rPr>
          <w:rFonts w:ascii="Calibri" w:eastAsia="Microsoft YaHei" w:hAnsi="Calibri" w:cs="Calibri"/>
          <w:color w:val="000000"/>
          <w:kern w:val="24"/>
          <w:sz w:val="22"/>
          <w:szCs w:val="22"/>
          <w:shd w:val="clear" w:color="auto" w:fill="FFFFFF"/>
          <w:lang w:eastAsia="pt-BR"/>
        </w:rPr>
        <w:t>/202</w:t>
      </w:r>
      <w:r>
        <w:rPr>
          <w:rFonts w:ascii="Calibri" w:eastAsia="Microsoft YaHei" w:hAnsi="Calibri" w:cs="Calibri"/>
          <w:color w:val="000000"/>
          <w:kern w:val="24"/>
          <w:sz w:val="22"/>
          <w:szCs w:val="22"/>
          <w:shd w:val="clear" w:color="auto" w:fill="FFFFFF"/>
          <w:lang w:eastAsia="pt-BR"/>
        </w:rPr>
        <w:t>1</w:t>
      </w:r>
      <w:r w:rsidRPr="00FE6BDA">
        <w:rPr>
          <w:rFonts w:ascii="Calibri" w:eastAsia="Microsoft YaHei" w:hAnsi="Calibri" w:cs="Calibri"/>
          <w:color w:val="000000"/>
          <w:kern w:val="24"/>
          <w:sz w:val="22"/>
          <w:szCs w:val="22"/>
          <w:shd w:val="clear" w:color="auto" w:fill="FFFFFF"/>
          <w:lang w:eastAsia="pt-BR"/>
        </w:rPr>
        <w:t>.</w:t>
      </w:r>
    </w:p>
    <w:p w:rsidR="00D31EEB" w:rsidRDefault="00D31EEB" w:rsidP="00FE6BDA">
      <w:pPr>
        <w:ind w:firstLine="1134"/>
        <w:contextualSpacing/>
        <w:rPr>
          <w:rFonts w:ascii="Calibri" w:eastAsia="Microsoft YaHei" w:hAnsi="Calibri" w:cs="Calibri"/>
          <w:color w:val="000000"/>
          <w:kern w:val="24"/>
          <w:sz w:val="22"/>
          <w:szCs w:val="22"/>
          <w:shd w:val="clear" w:color="auto" w:fill="FFFFFF"/>
          <w:lang w:eastAsia="pt-BR"/>
        </w:rPr>
      </w:pPr>
    </w:p>
    <w:p w:rsidR="00FE6BDA" w:rsidRDefault="00D31EEB" w:rsidP="00FE6BDA">
      <w:pPr>
        <w:contextualSpacing/>
        <w:rPr>
          <w:rFonts w:ascii="Calibri" w:eastAsia="Microsoft YaHei" w:hAnsi="Calibri" w:cs="Calibri"/>
          <w:color w:val="000000"/>
          <w:kern w:val="24"/>
          <w:sz w:val="22"/>
          <w:szCs w:val="22"/>
          <w:shd w:val="clear" w:color="auto" w:fill="FFFFFF"/>
          <w:lang w:eastAsia="pt-BR"/>
        </w:rPr>
      </w:pPr>
      <w:r>
        <w:rPr>
          <w:rFonts w:ascii="Calibri" w:eastAsia="Microsoft YaHei" w:hAnsi="Calibri" w:cs="Calibri"/>
          <w:color w:val="000000"/>
          <w:kern w:val="24"/>
          <w:sz w:val="22"/>
          <w:szCs w:val="22"/>
          <w:shd w:val="clear" w:color="auto" w:fill="FFFFFF"/>
          <w:lang w:eastAsia="pt-BR"/>
        </w:rPr>
        <w:t xml:space="preserve">       </w:t>
      </w:r>
    </w:p>
    <w:p w:rsidR="005223A1" w:rsidRDefault="005223A1" w:rsidP="005223A1">
      <w:pPr>
        <w:pStyle w:val="PargrafodaLista"/>
        <w:spacing w:before="0" w:after="0" w:line="240" w:lineRule="auto"/>
        <w:ind w:left="0" w:firstLine="1134"/>
        <w:rPr>
          <w:rFonts w:asciiTheme="minorHAnsi" w:hAnsiTheme="minorHAnsi" w:cstheme="minorHAnsi"/>
          <w:b/>
          <w:bCs/>
          <w:sz w:val="22"/>
        </w:rPr>
      </w:pPr>
      <w:r w:rsidRPr="005223A1">
        <w:rPr>
          <w:rFonts w:asciiTheme="minorHAnsi" w:hAnsiTheme="minorHAnsi" w:cstheme="minorHAnsi"/>
          <w:b/>
          <w:bCs/>
          <w:sz w:val="22"/>
        </w:rPr>
        <w:t>15. Execução do Plano de Educação Permanente aprovado pelo UGPS</w:t>
      </w:r>
    </w:p>
    <w:p w:rsidR="00DC24C4" w:rsidRDefault="00DC24C4" w:rsidP="005223A1">
      <w:pPr>
        <w:pStyle w:val="PargrafodaLista"/>
        <w:spacing w:before="0" w:after="0" w:line="240" w:lineRule="auto"/>
        <w:ind w:left="0" w:firstLine="1134"/>
        <w:rPr>
          <w:rFonts w:asciiTheme="minorHAnsi" w:hAnsiTheme="minorHAnsi" w:cstheme="minorHAnsi"/>
          <w:b/>
          <w:bCs/>
          <w:sz w:val="22"/>
        </w:rPr>
      </w:pPr>
    </w:p>
    <w:p w:rsidR="00DC24C4" w:rsidRPr="00DC24C4" w:rsidRDefault="00DC24C4" w:rsidP="005223A1">
      <w:pPr>
        <w:pStyle w:val="PargrafodaLista"/>
        <w:spacing w:before="0" w:after="0" w:line="240" w:lineRule="auto"/>
        <w:ind w:left="0" w:firstLine="1134"/>
        <w:rPr>
          <w:rFonts w:asciiTheme="minorHAnsi" w:hAnsiTheme="minorHAnsi" w:cstheme="minorHAnsi"/>
          <w:sz w:val="22"/>
        </w:rPr>
      </w:pPr>
      <w:r w:rsidRPr="00DC24C4">
        <w:rPr>
          <w:rFonts w:asciiTheme="minorHAnsi" w:hAnsiTheme="minorHAnsi" w:cstheme="minorHAnsi"/>
          <w:sz w:val="22"/>
        </w:rPr>
        <w:t xml:space="preserve">O Plano de Educação </w:t>
      </w:r>
      <w:r w:rsidR="00DC59E6" w:rsidRPr="00DC24C4">
        <w:rPr>
          <w:rFonts w:asciiTheme="minorHAnsi" w:hAnsiTheme="minorHAnsi" w:cstheme="minorHAnsi"/>
          <w:sz w:val="22"/>
        </w:rPr>
        <w:t>Permanente</w:t>
      </w:r>
      <w:r w:rsidR="00DC59E6">
        <w:rPr>
          <w:rFonts w:asciiTheme="minorHAnsi" w:hAnsiTheme="minorHAnsi" w:cstheme="minorHAnsi"/>
          <w:sz w:val="22"/>
        </w:rPr>
        <w:t xml:space="preserve"> </w:t>
      </w:r>
      <w:r w:rsidR="00466784">
        <w:rPr>
          <w:rFonts w:asciiTheme="minorHAnsi" w:hAnsiTheme="minorHAnsi" w:cstheme="minorHAnsi"/>
          <w:sz w:val="22"/>
        </w:rPr>
        <w:t xml:space="preserve">elaborado </w:t>
      </w:r>
      <w:r w:rsidR="00466784" w:rsidRPr="00DC24C4">
        <w:rPr>
          <w:rFonts w:asciiTheme="minorHAnsi" w:hAnsiTheme="minorHAnsi" w:cstheme="minorHAnsi"/>
          <w:sz w:val="22"/>
        </w:rPr>
        <w:t>para</w:t>
      </w:r>
      <w:r w:rsidRPr="00DC24C4">
        <w:rPr>
          <w:rFonts w:asciiTheme="minorHAnsi" w:hAnsiTheme="minorHAnsi" w:cstheme="minorHAnsi"/>
          <w:sz w:val="22"/>
        </w:rPr>
        <w:t xml:space="preserve"> o ano de 2021 </w:t>
      </w:r>
      <w:r w:rsidR="00E82058">
        <w:rPr>
          <w:rFonts w:asciiTheme="minorHAnsi" w:hAnsiTheme="minorHAnsi" w:cstheme="minorHAnsi"/>
          <w:sz w:val="22"/>
        </w:rPr>
        <w:t xml:space="preserve">foi protocolado no dia 22 de </w:t>
      </w:r>
      <w:r w:rsidR="00FE6BDA">
        <w:rPr>
          <w:rFonts w:asciiTheme="minorHAnsi" w:hAnsiTheme="minorHAnsi" w:cstheme="minorHAnsi"/>
          <w:sz w:val="22"/>
        </w:rPr>
        <w:t xml:space="preserve">fevereiro </w:t>
      </w:r>
      <w:r w:rsidR="00FE6BDA" w:rsidRPr="00DC24C4">
        <w:rPr>
          <w:rFonts w:asciiTheme="minorHAnsi" w:hAnsiTheme="minorHAnsi" w:cstheme="minorHAnsi"/>
          <w:sz w:val="22"/>
        </w:rPr>
        <w:t>do</w:t>
      </w:r>
      <w:r w:rsidRPr="00DC24C4">
        <w:rPr>
          <w:rFonts w:asciiTheme="minorHAnsi" w:hAnsiTheme="minorHAnsi" w:cstheme="minorHAnsi"/>
          <w:sz w:val="22"/>
        </w:rPr>
        <w:t xml:space="preserve"> ano corrente</w:t>
      </w:r>
      <w:r w:rsidR="00FE6BDA">
        <w:rPr>
          <w:rFonts w:asciiTheme="minorHAnsi" w:hAnsiTheme="minorHAnsi" w:cstheme="minorHAnsi"/>
          <w:sz w:val="22"/>
        </w:rPr>
        <w:t xml:space="preserve"> na UGPS </w:t>
      </w:r>
      <w:r w:rsidR="00FE6BDA" w:rsidRPr="00DC24C4">
        <w:rPr>
          <w:rFonts w:asciiTheme="minorHAnsi" w:hAnsiTheme="minorHAnsi" w:cstheme="minorHAnsi"/>
          <w:sz w:val="22"/>
        </w:rPr>
        <w:t>para</w:t>
      </w:r>
      <w:r w:rsidRPr="00DC24C4">
        <w:rPr>
          <w:rFonts w:asciiTheme="minorHAnsi" w:hAnsiTheme="minorHAnsi" w:cstheme="minorHAnsi"/>
          <w:sz w:val="22"/>
        </w:rPr>
        <w:t xml:space="preserve"> apreciação </w:t>
      </w:r>
      <w:r w:rsidR="001513BD">
        <w:rPr>
          <w:rFonts w:asciiTheme="minorHAnsi" w:hAnsiTheme="minorHAnsi" w:cstheme="minorHAnsi"/>
          <w:sz w:val="22"/>
        </w:rPr>
        <w:t>dele</w:t>
      </w:r>
      <w:r w:rsidRPr="00DC24C4">
        <w:rPr>
          <w:rFonts w:asciiTheme="minorHAnsi" w:hAnsiTheme="minorHAnsi" w:cstheme="minorHAnsi"/>
          <w:sz w:val="22"/>
        </w:rPr>
        <w:t>.</w:t>
      </w:r>
    </w:p>
    <w:p w:rsidR="005223A1" w:rsidRDefault="005223A1" w:rsidP="005223A1">
      <w:pPr>
        <w:pStyle w:val="PargrafodaLista"/>
        <w:spacing w:before="0" w:after="0" w:line="240" w:lineRule="auto"/>
        <w:ind w:left="0" w:firstLine="1134"/>
        <w:rPr>
          <w:rFonts w:asciiTheme="minorHAnsi" w:hAnsiTheme="minorHAnsi" w:cstheme="minorHAnsi"/>
          <w:sz w:val="22"/>
        </w:rPr>
      </w:pPr>
    </w:p>
    <w:p w:rsidR="005223A1" w:rsidRDefault="005223A1" w:rsidP="005223A1">
      <w:pPr>
        <w:pStyle w:val="PargrafodaLista"/>
        <w:spacing w:before="0" w:after="0" w:line="240" w:lineRule="auto"/>
        <w:ind w:left="0" w:firstLine="1134"/>
        <w:rPr>
          <w:rFonts w:asciiTheme="minorHAnsi" w:hAnsiTheme="minorHAnsi" w:cstheme="minorHAnsi"/>
          <w:sz w:val="22"/>
        </w:rPr>
      </w:pPr>
    </w:p>
    <w:p w:rsidR="005223A1" w:rsidRDefault="005223A1" w:rsidP="005223A1">
      <w:pPr>
        <w:pStyle w:val="PargrafodaLista"/>
        <w:spacing w:before="0" w:after="0" w:line="240" w:lineRule="auto"/>
        <w:ind w:left="0" w:firstLine="1134"/>
        <w:rPr>
          <w:rFonts w:asciiTheme="minorHAnsi" w:hAnsiTheme="minorHAnsi" w:cstheme="minorHAnsi"/>
          <w:b/>
          <w:bCs/>
          <w:sz w:val="22"/>
        </w:rPr>
      </w:pPr>
      <w:r w:rsidRPr="005223A1">
        <w:rPr>
          <w:rFonts w:asciiTheme="minorHAnsi" w:hAnsiTheme="minorHAnsi" w:cstheme="minorHAnsi"/>
          <w:b/>
          <w:bCs/>
          <w:sz w:val="22"/>
        </w:rPr>
        <w:t>16. Proporção de atendimentos realizados pelo serviço social</w:t>
      </w:r>
    </w:p>
    <w:p w:rsidR="001F351B" w:rsidRDefault="001F351B" w:rsidP="005223A1">
      <w:pPr>
        <w:pStyle w:val="PargrafodaLista"/>
        <w:spacing w:before="0" w:after="0" w:line="240" w:lineRule="auto"/>
        <w:ind w:left="0" w:firstLine="1134"/>
        <w:rPr>
          <w:rFonts w:asciiTheme="minorHAnsi" w:hAnsiTheme="minorHAnsi" w:cstheme="minorHAnsi"/>
          <w:b/>
          <w:bCs/>
          <w:sz w:val="22"/>
        </w:rPr>
      </w:pPr>
    </w:p>
    <w:p w:rsidR="001F351B" w:rsidRDefault="001F351B" w:rsidP="005223A1">
      <w:pPr>
        <w:pStyle w:val="PargrafodaLista"/>
        <w:spacing w:before="0" w:after="0" w:line="240" w:lineRule="auto"/>
        <w:ind w:left="0" w:firstLine="1134"/>
        <w:rPr>
          <w:rFonts w:asciiTheme="minorHAnsi" w:hAnsiTheme="minorHAnsi" w:cstheme="minorHAnsi"/>
          <w:sz w:val="22"/>
        </w:rPr>
      </w:pPr>
      <w:r w:rsidRPr="001F351B">
        <w:rPr>
          <w:rFonts w:asciiTheme="minorHAnsi" w:hAnsiTheme="minorHAnsi" w:cstheme="minorHAnsi"/>
          <w:sz w:val="22"/>
        </w:rPr>
        <w:t xml:space="preserve">A Upa conta com o serviço de uma equipe multidisciplinar para atendimento à população do Vetor Oeste, dentre as quais está a equipe de Serviço Social, que é responsável pelo apoio a população nas questões que envolvam o paciente, sendo assim no mês de </w:t>
      </w:r>
      <w:r w:rsidR="00050CD2">
        <w:rPr>
          <w:rFonts w:asciiTheme="minorHAnsi" w:hAnsiTheme="minorHAnsi" w:cstheme="minorHAnsi"/>
          <w:sz w:val="22"/>
        </w:rPr>
        <w:t>março</w:t>
      </w:r>
      <w:r w:rsidRPr="001F351B">
        <w:rPr>
          <w:rFonts w:asciiTheme="minorHAnsi" w:hAnsiTheme="minorHAnsi" w:cstheme="minorHAnsi"/>
          <w:sz w:val="22"/>
        </w:rPr>
        <w:t xml:space="preserve"> do ano corrente, o serviço social da Upa Vetor Oeste, atendeu a todos os requisitos necessários a uma área dessa natureza, tendo inclusive realizado durante o mês </w:t>
      </w:r>
      <w:r w:rsidR="008D053E">
        <w:rPr>
          <w:rFonts w:asciiTheme="minorHAnsi" w:hAnsiTheme="minorHAnsi" w:cstheme="minorHAnsi"/>
          <w:sz w:val="22"/>
        </w:rPr>
        <w:t>124</w:t>
      </w:r>
      <w:r w:rsidRPr="001F351B">
        <w:rPr>
          <w:rFonts w:asciiTheme="minorHAnsi" w:hAnsiTheme="minorHAnsi" w:cstheme="minorHAnsi"/>
          <w:sz w:val="22"/>
        </w:rPr>
        <w:t xml:space="preserve"> atendimentos.</w:t>
      </w:r>
    </w:p>
    <w:p w:rsidR="00DC59E6" w:rsidRDefault="00DC59E6" w:rsidP="005223A1">
      <w:pPr>
        <w:pStyle w:val="PargrafodaLista"/>
        <w:spacing w:before="0" w:after="0" w:line="240" w:lineRule="auto"/>
        <w:ind w:left="0" w:firstLine="1134"/>
        <w:rPr>
          <w:rFonts w:asciiTheme="minorHAnsi" w:hAnsiTheme="minorHAnsi" w:cstheme="minorHAnsi"/>
          <w:sz w:val="22"/>
        </w:rPr>
      </w:pPr>
    </w:p>
    <w:p w:rsidR="001F351B" w:rsidRPr="001F351B" w:rsidRDefault="008D053E" w:rsidP="001F351B">
      <w:pPr>
        <w:pStyle w:val="PargrafodaLista"/>
        <w:spacing w:before="0" w:after="0" w:line="240" w:lineRule="auto"/>
        <w:ind w:left="0"/>
        <w:rPr>
          <w:rFonts w:asciiTheme="minorHAnsi" w:hAnsiTheme="minorHAnsi" w:cstheme="minorHAnsi"/>
          <w:b/>
          <w:bCs/>
          <w:sz w:val="22"/>
        </w:rPr>
      </w:pPr>
      <w:r>
        <w:rPr>
          <w:rFonts w:asciiTheme="minorHAnsi" w:hAnsiTheme="minorHAnsi" w:cstheme="minorHAnsi"/>
          <w:b/>
          <w:bCs/>
          <w:noProof/>
          <w:sz w:val="22"/>
          <w:lang w:eastAsia="pt-BR"/>
        </w:rPr>
        <w:lastRenderedPageBreak/>
        <w:drawing>
          <wp:inline distT="0" distB="0" distL="0" distR="0" wp14:anchorId="03802B1E" wp14:editId="7F812D44">
            <wp:extent cx="6296025" cy="3295601"/>
            <wp:effectExtent l="0" t="0" r="0" b="63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23059" cy="3309752"/>
                    </a:xfrm>
                    <a:prstGeom prst="rect">
                      <a:avLst/>
                    </a:prstGeom>
                    <a:noFill/>
                  </pic:spPr>
                </pic:pic>
              </a:graphicData>
            </a:graphic>
          </wp:inline>
        </w:drawing>
      </w:r>
    </w:p>
    <w:p w:rsidR="001F351B" w:rsidRPr="00DC59E6" w:rsidRDefault="001F351B" w:rsidP="001F351B">
      <w:pPr>
        <w:rPr>
          <w:rFonts w:asciiTheme="minorHAnsi" w:hAnsiTheme="minorHAnsi" w:cstheme="minorHAnsi"/>
          <w:b/>
          <w:bCs/>
          <w:sz w:val="16"/>
          <w:szCs w:val="16"/>
        </w:rPr>
      </w:pPr>
      <w:r w:rsidRPr="00DC59E6">
        <w:rPr>
          <w:rFonts w:asciiTheme="minorHAnsi" w:hAnsiTheme="minorHAnsi" w:cstheme="minorHAnsi"/>
          <w:b/>
          <w:bCs/>
          <w:sz w:val="16"/>
          <w:szCs w:val="16"/>
        </w:rPr>
        <w:t xml:space="preserve">*Atendimento serviço social – </w:t>
      </w:r>
      <w:r w:rsidR="00050CD2">
        <w:rPr>
          <w:rFonts w:asciiTheme="minorHAnsi" w:hAnsiTheme="minorHAnsi" w:cstheme="minorHAnsi"/>
          <w:b/>
          <w:bCs/>
          <w:sz w:val="16"/>
          <w:szCs w:val="16"/>
        </w:rPr>
        <w:t>março</w:t>
      </w:r>
      <w:r w:rsidRPr="00DC59E6">
        <w:rPr>
          <w:rFonts w:asciiTheme="minorHAnsi" w:hAnsiTheme="minorHAnsi" w:cstheme="minorHAnsi"/>
          <w:b/>
          <w:bCs/>
          <w:sz w:val="16"/>
          <w:szCs w:val="16"/>
        </w:rPr>
        <w:t xml:space="preserve"> 2021.</w:t>
      </w:r>
    </w:p>
    <w:p w:rsidR="00DC24C4" w:rsidRDefault="00DC24C4" w:rsidP="005223A1">
      <w:pPr>
        <w:pStyle w:val="PargrafodaLista"/>
        <w:spacing w:before="0" w:after="0" w:line="240" w:lineRule="auto"/>
        <w:ind w:left="0" w:firstLine="1134"/>
        <w:rPr>
          <w:rFonts w:asciiTheme="minorHAnsi" w:hAnsiTheme="minorHAnsi" w:cstheme="minorHAnsi"/>
          <w:b/>
          <w:bCs/>
          <w:sz w:val="22"/>
        </w:rPr>
      </w:pPr>
    </w:p>
    <w:p w:rsidR="005223A1" w:rsidRDefault="005223A1" w:rsidP="005223A1">
      <w:pPr>
        <w:pStyle w:val="PargrafodaLista"/>
        <w:spacing w:before="0" w:after="0" w:line="240" w:lineRule="auto"/>
        <w:ind w:left="0" w:firstLine="1134"/>
        <w:rPr>
          <w:rFonts w:asciiTheme="minorHAnsi" w:hAnsiTheme="minorHAnsi" w:cstheme="minorHAnsi"/>
          <w:sz w:val="22"/>
        </w:rPr>
      </w:pPr>
    </w:p>
    <w:p w:rsidR="005223A1" w:rsidRDefault="005223A1" w:rsidP="005223A1">
      <w:pPr>
        <w:pStyle w:val="PargrafodaLista"/>
        <w:spacing w:before="0" w:after="0" w:line="240" w:lineRule="auto"/>
        <w:ind w:left="0" w:firstLine="1134"/>
        <w:rPr>
          <w:rFonts w:asciiTheme="minorHAnsi" w:hAnsiTheme="minorHAnsi" w:cstheme="minorHAnsi"/>
          <w:b/>
          <w:bCs/>
          <w:sz w:val="22"/>
        </w:rPr>
      </w:pPr>
      <w:r w:rsidRPr="005223A1">
        <w:rPr>
          <w:rFonts w:asciiTheme="minorHAnsi" w:hAnsiTheme="minorHAnsi" w:cstheme="minorHAnsi"/>
          <w:b/>
          <w:bCs/>
          <w:sz w:val="22"/>
        </w:rPr>
        <w:t>17. Rotatividade de profissionais nas equipes</w:t>
      </w:r>
    </w:p>
    <w:p w:rsidR="00DC59E6" w:rsidRDefault="00DC59E6" w:rsidP="005223A1">
      <w:pPr>
        <w:pStyle w:val="PargrafodaLista"/>
        <w:spacing w:before="0" w:after="0" w:line="240" w:lineRule="auto"/>
        <w:ind w:left="0" w:firstLine="1134"/>
        <w:rPr>
          <w:rFonts w:asciiTheme="minorHAnsi" w:hAnsiTheme="minorHAnsi" w:cstheme="minorHAnsi"/>
          <w:b/>
          <w:bCs/>
          <w:sz w:val="22"/>
        </w:rPr>
      </w:pPr>
    </w:p>
    <w:p w:rsidR="00DC59E6" w:rsidRPr="00DC59E6" w:rsidRDefault="00DC59E6" w:rsidP="005223A1">
      <w:pPr>
        <w:pStyle w:val="PargrafodaLista"/>
        <w:spacing w:before="0" w:after="0" w:line="240" w:lineRule="auto"/>
        <w:ind w:left="0" w:firstLine="1134"/>
        <w:rPr>
          <w:rFonts w:asciiTheme="minorHAnsi" w:hAnsiTheme="minorHAnsi" w:cstheme="minorHAnsi"/>
          <w:sz w:val="22"/>
        </w:rPr>
      </w:pPr>
      <w:r w:rsidRPr="00DC59E6">
        <w:rPr>
          <w:rFonts w:asciiTheme="minorHAnsi" w:hAnsiTheme="minorHAnsi" w:cstheme="minorHAnsi"/>
          <w:sz w:val="22"/>
        </w:rPr>
        <w:t xml:space="preserve">Conforme quadro abaixo podemos </w:t>
      </w:r>
      <w:r>
        <w:rPr>
          <w:rFonts w:asciiTheme="minorHAnsi" w:hAnsiTheme="minorHAnsi" w:cstheme="minorHAnsi"/>
          <w:sz w:val="22"/>
        </w:rPr>
        <w:t>observar</w:t>
      </w:r>
      <w:r w:rsidRPr="00DC59E6">
        <w:rPr>
          <w:rFonts w:asciiTheme="minorHAnsi" w:hAnsiTheme="minorHAnsi" w:cstheme="minorHAnsi"/>
          <w:sz w:val="22"/>
        </w:rPr>
        <w:t xml:space="preserve"> que no mês de </w:t>
      </w:r>
      <w:r w:rsidR="00050CD2">
        <w:rPr>
          <w:rFonts w:asciiTheme="minorHAnsi" w:hAnsiTheme="minorHAnsi" w:cstheme="minorHAnsi"/>
          <w:sz w:val="22"/>
        </w:rPr>
        <w:t>março</w:t>
      </w:r>
      <w:r w:rsidRPr="00DC59E6">
        <w:rPr>
          <w:rFonts w:asciiTheme="minorHAnsi" w:hAnsiTheme="minorHAnsi" w:cstheme="minorHAnsi"/>
          <w:sz w:val="22"/>
        </w:rPr>
        <w:t xml:space="preserve"> do ano corrente tivemos </w:t>
      </w:r>
      <w:r>
        <w:rPr>
          <w:rFonts w:asciiTheme="minorHAnsi" w:hAnsiTheme="minorHAnsi" w:cstheme="minorHAnsi"/>
          <w:sz w:val="22"/>
        </w:rPr>
        <w:t>a rotatividade</w:t>
      </w:r>
      <w:r w:rsidRPr="00DC59E6">
        <w:rPr>
          <w:rFonts w:asciiTheme="minorHAnsi" w:hAnsiTheme="minorHAnsi" w:cstheme="minorHAnsi"/>
          <w:sz w:val="22"/>
        </w:rPr>
        <w:t xml:space="preserve"> de </w:t>
      </w:r>
      <w:r w:rsidR="008D053E">
        <w:rPr>
          <w:rFonts w:asciiTheme="minorHAnsi" w:hAnsiTheme="minorHAnsi" w:cstheme="minorHAnsi"/>
          <w:sz w:val="22"/>
        </w:rPr>
        <w:t>12</w:t>
      </w:r>
      <w:r w:rsidRPr="00DC59E6">
        <w:rPr>
          <w:rFonts w:asciiTheme="minorHAnsi" w:hAnsiTheme="minorHAnsi" w:cstheme="minorHAnsi"/>
          <w:sz w:val="22"/>
        </w:rPr>
        <w:t xml:space="preserve"> profissionais do </w:t>
      </w:r>
      <w:r>
        <w:rPr>
          <w:rFonts w:asciiTheme="minorHAnsi" w:hAnsiTheme="minorHAnsi" w:cstheme="minorHAnsi"/>
          <w:sz w:val="22"/>
        </w:rPr>
        <w:t>quadro geral de colaboradores da UPA. Desses, 0</w:t>
      </w:r>
      <w:r w:rsidR="00FE6BDA">
        <w:rPr>
          <w:rFonts w:asciiTheme="minorHAnsi" w:hAnsiTheme="minorHAnsi" w:cstheme="minorHAnsi"/>
          <w:sz w:val="22"/>
        </w:rPr>
        <w:t>5</w:t>
      </w:r>
      <w:r>
        <w:rPr>
          <w:rFonts w:asciiTheme="minorHAnsi" w:hAnsiTheme="minorHAnsi" w:cstheme="minorHAnsi"/>
          <w:sz w:val="22"/>
        </w:rPr>
        <w:t xml:space="preserve"> foram sem justa causa </w:t>
      </w:r>
      <w:r w:rsidR="001513BD">
        <w:rPr>
          <w:rFonts w:asciiTheme="minorHAnsi" w:hAnsiTheme="minorHAnsi" w:cstheme="minorHAnsi"/>
          <w:sz w:val="22"/>
        </w:rPr>
        <w:t>empregador</w:t>
      </w:r>
      <w:r w:rsidR="008D053E">
        <w:rPr>
          <w:rFonts w:asciiTheme="minorHAnsi" w:hAnsiTheme="minorHAnsi" w:cstheme="minorHAnsi"/>
          <w:sz w:val="22"/>
        </w:rPr>
        <w:t xml:space="preserve"> e</w:t>
      </w:r>
      <w:r w:rsidR="001513BD">
        <w:rPr>
          <w:rFonts w:asciiTheme="minorHAnsi" w:hAnsiTheme="minorHAnsi" w:cstheme="minorHAnsi"/>
          <w:sz w:val="22"/>
        </w:rPr>
        <w:t xml:space="preserve"> 0</w:t>
      </w:r>
      <w:r w:rsidR="008D053E">
        <w:rPr>
          <w:rFonts w:asciiTheme="minorHAnsi" w:hAnsiTheme="minorHAnsi" w:cstheme="minorHAnsi"/>
          <w:sz w:val="22"/>
        </w:rPr>
        <w:t>7</w:t>
      </w:r>
      <w:r>
        <w:rPr>
          <w:rFonts w:asciiTheme="minorHAnsi" w:hAnsiTheme="minorHAnsi" w:cstheme="minorHAnsi"/>
          <w:sz w:val="22"/>
        </w:rPr>
        <w:t xml:space="preserve"> a pedido do empregado</w:t>
      </w:r>
      <w:r w:rsidR="008D053E">
        <w:rPr>
          <w:rFonts w:asciiTheme="minorHAnsi" w:hAnsiTheme="minorHAnsi" w:cstheme="minorHAnsi"/>
          <w:sz w:val="22"/>
        </w:rPr>
        <w:t>.</w:t>
      </w:r>
      <w:r w:rsidR="00FE6BDA">
        <w:rPr>
          <w:rFonts w:asciiTheme="minorHAnsi" w:hAnsiTheme="minorHAnsi" w:cstheme="minorHAnsi"/>
          <w:sz w:val="22"/>
        </w:rPr>
        <w:t xml:space="preserve"> </w:t>
      </w:r>
    </w:p>
    <w:p w:rsidR="004220ED" w:rsidRDefault="004220ED" w:rsidP="005223A1">
      <w:pPr>
        <w:pStyle w:val="PargrafodaLista"/>
        <w:spacing w:before="0" w:after="0" w:line="240" w:lineRule="auto"/>
        <w:ind w:left="0" w:firstLine="1134"/>
        <w:rPr>
          <w:rFonts w:asciiTheme="minorHAnsi" w:hAnsiTheme="minorHAnsi" w:cstheme="minorHAnsi"/>
          <w:b/>
          <w:bCs/>
          <w:sz w:val="22"/>
        </w:rPr>
      </w:pPr>
    </w:p>
    <w:p w:rsidR="004220ED" w:rsidRDefault="001B68D9" w:rsidP="001F351B">
      <w:pPr>
        <w:pStyle w:val="PargrafodaLista"/>
        <w:spacing w:before="0" w:after="0" w:line="240" w:lineRule="auto"/>
        <w:ind w:left="0"/>
        <w:rPr>
          <w:rFonts w:asciiTheme="minorHAnsi" w:hAnsiTheme="minorHAnsi" w:cstheme="minorHAnsi"/>
          <w:b/>
          <w:bCs/>
          <w:sz w:val="22"/>
        </w:rPr>
      </w:pPr>
      <w:r w:rsidRPr="001B68D9">
        <w:rPr>
          <w:noProof/>
          <w:lang w:eastAsia="pt-BR"/>
        </w:rPr>
        <w:drawing>
          <wp:inline distT="0" distB="0" distL="0" distR="0" wp14:anchorId="2EE0B6FF" wp14:editId="4F592DD2">
            <wp:extent cx="6300470" cy="3476625"/>
            <wp:effectExtent l="0" t="0" r="5080"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0470" cy="3476625"/>
                    </a:xfrm>
                    <a:prstGeom prst="rect">
                      <a:avLst/>
                    </a:prstGeom>
                    <a:noFill/>
                    <a:ln>
                      <a:noFill/>
                    </a:ln>
                  </pic:spPr>
                </pic:pic>
              </a:graphicData>
            </a:graphic>
          </wp:inline>
        </w:drawing>
      </w:r>
    </w:p>
    <w:p w:rsidR="00DC59E6" w:rsidRPr="00DC59E6" w:rsidRDefault="00DC59E6" w:rsidP="001F351B">
      <w:pPr>
        <w:pStyle w:val="PargrafodaLista"/>
        <w:spacing w:before="0" w:after="0" w:line="240" w:lineRule="auto"/>
        <w:ind w:left="0"/>
        <w:rPr>
          <w:rFonts w:asciiTheme="minorHAnsi" w:hAnsiTheme="minorHAnsi" w:cstheme="minorHAnsi"/>
          <w:b/>
          <w:bCs/>
          <w:sz w:val="16"/>
          <w:szCs w:val="16"/>
        </w:rPr>
      </w:pPr>
      <w:r w:rsidRPr="00DC59E6">
        <w:rPr>
          <w:rFonts w:asciiTheme="minorHAnsi" w:hAnsiTheme="minorHAnsi" w:cstheme="minorHAnsi"/>
          <w:b/>
          <w:bCs/>
          <w:sz w:val="16"/>
          <w:szCs w:val="16"/>
        </w:rPr>
        <w:t xml:space="preserve">*Rotatividade de profissionais por equipe – </w:t>
      </w:r>
      <w:r w:rsidR="00050CD2">
        <w:rPr>
          <w:rFonts w:asciiTheme="minorHAnsi" w:hAnsiTheme="minorHAnsi" w:cstheme="minorHAnsi"/>
          <w:b/>
          <w:bCs/>
          <w:sz w:val="16"/>
          <w:szCs w:val="16"/>
        </w:rPr>
        <w:t>março</w:t>
      </w:r>
      <w:r w:rsidR="00502A67">
        <w:rPr>
          <w:rFonts w:asciiTheme="minorHAnsi" w:hAnsiTheme="minorHAnsi" w:cstheme="minorHAnsi"/>
          <w:b/>
          <w:bCs/>
          <w:sz w:val="16"/>
          <w:szCs w:val="16"/>
        </w:rPr>
        <w:t>/</w:t>
      </w:r>
      <w:r w:rsidRPr="00DC59E6">
        <w:rPr>
          <w:rFonts w:asciiTheme="minorHAnsi" w:hAnsiTheme="minorHAnsi" w:cstheme="minorHAnsi"/>
          <w:b/>
          <w:bCs/>
          <w:sz w:val="16"/>
          <w:szCs w:val="16"/>
        </w:rPr>
        <w:t xml:space="preserve"> 2021.</w:t>
      </w:r>
    </w:p>
    <w:p w:rsidR="00DC24C4" w:rsidRDefault="00DC24C4" w:rsidP="005223A1">
      <w:pPr>
        <w:pStyle w:val="PargrafodaLista"/>
        <w:spacing w:before="0" w:after="0" w:line="240" w:lineRule="auto"/>
        <w:ind w:left="0" w:firstLine="1134"/>
        <w:rPr>
          <w:rFonts w:asciiTheme="minorHAnsi" w:hAnsiTheme="minorHAnsi" w:cstheme="minorHAnsi"/>
          <w:b/>
          <w:bCs/>
          <w:sz w:val="22"/>
        </w:rPr>
      </w:pPr>
    </w:p>
    <w:p w:rsidR="005223A1" w:rsidRDefault="005223A1" w:rsidP="005223A1">
      <w:pPr>
        <w:pStyle w:val="PargrafodaLista"/>
        <w:spacing w:before="0" w:after="0" w:line="240" w:lineRule="auto"/>
        <w:ind w:left="0" w:firstLine="1134"/>
        <w:rPr>
          <w:rFonts w:asciiTheme="minorHAnsi" w:hAnsiTheme="minorHAnsi" w:cstheme="minorHAnsi"/>
          <w:b/>
          <w:bCs/>
          <w:sz w:val="22"/>
        </w:rPr>
      </w:pPr>
      <w:r w:rsidRPr="005223A1">
        <w:rPr>
          <w:rFonts w:asciiTheme="minorHAnsi" w:hAnsiTheme="minorHAnsi" w:cstheme="minorHAnsi"/>
          <w:b/>
          <w:bCs/>
          <w:sz w:val="22"/>
        </w:rPr>
        <w:t>18. Funcionamento do Conselho Gestor da UPA</w:t>
      </w:r>
    </w:p>
    <w:p w:rsidR="00DC24C4" w:rsidRDefault="00DC24C4" w:rsidP="005223A1">
      <w:pPr>
        <w:pStyle w:val="PargrafodaLista"/>
        <w:spacing w:before="0" w:after="0" w:line="240" w:lineRule="auto"/>
        <w:ind w:left="0" w:firstLine="1134"/>
        <w:rPr>
          <w:rFonts w:asciiTheme="minorHAnsi" w:hAnsiTheme="minorHAnsi" w:cstheme="minorHAnsi"/>
          <w:b/>
          <w:bCs/>
          <w:sz w:val="22"/>
        </w:rPr>
      </w:pPr>
    </w:p>
    <w:p w:rsidR="00DC24C4" w:rsidRDefault="00DC24C4" w:rsidP="00A16338">
      <w:pPr>
        <w:rPr>
          <w:rFonts w:asciiTheme="minorHAnsi" w:hAnsiTheme="minorHAnsi" w:cstheme="minorHAnsi"/>
          <w:sz w:val="22"/>
        </w:rPr>
      </w:pPr>
      <w:r>
        <w:rPr>
          <w:rFonts w:asciiTheme="minorHAnsi" w:hAnsiTheme="minorHAnsi" w:cstheme="minorHAnsi"/>
          <w:b/>
          <w:bCs/>
          <w:sz w:val="22"/>
        </w:rPr>
        <w:lastRenderedPageBreak/>
        <w:tab/>
      </w:r>
      <w:r w:rsidR="00A16338">
        <w:rPr>
          <w:rFonts w:asciiTheme="minorHAnsi" w:hAnsiTheme="minorHAnsi" w:cstheme="minorHAnsi"/>
          <w:b/>
          <w:bCs/>
          <w:sz w:val="22"/>
        </w:rPr>
        <w:t xml:space="preserve">         </w:t>
      </w:r>
      <w:r w:rsidR="00050CD2" w:rsidRPr="00A16338">
        <w:rPr>
          <w:rFonts w:asciiTheme="minorHAnsi" w:hAnsiTheme="minorHAnsi" w:cstheme="minorHAnsi"/>
          <w:sz w:val="22"/>
        </w:rPr>
        <w:t>A</w:t>
      </w:r>
      <w:r w:rsidR="00050CD2">
        <w:rPr>
          <w:rFonts w:asciiTheme="minorHAnsi" w:hAnsiTheme="minorHAnsi" w:cstheme="minorHAnsi"/>
          <w:sz w:val="22"/>
        </w:rPr>
        <w:t xml:space="preserve"> </w:t>
      </w:r>
      <w:r w:rsidR="00050CD2" w:rsidRPr="00A16338">
        <w:rPr>
          <w:rFonts w:asciiTheme="minorHAnsi" w:hAnsiTheme="minorHAnsi" w:cstheme="minorHAnsi"/>
          <w:sz w:val="22"/>
        </w:rPr>
        <w:t>reunião</w:t>
      </w:r>
      <w:r w:rsidRPr="00A16338">
        <w:rPr>
          <w:rFonts w:asciiTheme="minorHAnsi" w:hAnsiTheme="minorHAnsi" w:cstheme="minorHAnsi"/>
          <w:sz w:val="22"/>
        </w:rPr>
        <w:t xml:space="preserve"> do conselho gestor da </w:t>
      </w:r>
      <w:r w:rsidR="00FE6BDA" w:rsidRPr="00A16338">
        <w:rPr>
          <w:rFonts w:asciiTheme="minorHAnsi" w:hAnsiTheme="minorHAnsi" w:cstheme="minorHAnsi"/>
          <w:sz w:val="22"/>
        </w:rPr>
        <w:t xml:space="preserve">UPA </w:t>
      </w:r>
      <w:r w:rsidR="00FE6BDA">
        <w:rPr>
          <w:rFonts w:asciiTheme="minorHAnsi" w:hAnsiTheme="minorHAnsi" w:cstheme="minorHAnsi"/>
          <w:sz w:val="22"/>
        </w:rPr>
        <w:t xml:space="preserve">estão </w:t>
      </w:r>
      <w:r w:rsidR="00050CD2">
        <w:rPr>
          <w:rFonts w:asciiTheme="minorHAnsi" w:hAnsiTheme="minorHAnsi" w:cstheme="minorHAnsi"/>
          <w:sz w:val="22"/>
        </w:rPr>
        <w:t>ocorre</w:t>
      </w:r>
      <w:r w:rsidR="008D053E">
        <w:rPr>
          <w:rFonts w:asciiTheme="minorHAnsi" w:hAnsiTheme="minorHAnsi" w:cstheme="minorHAnsi"/>
          <w:sz w:val="22"/>
        </w:rPr>
        <w:t xml:space="preserve">ndo </w:t>
      </w:r>
      <w:r w:rsidR="00050CD2">
        <w:rPr>
          <w:rFonts w:asciiTheme="minorHAnsi" w:hAnsiTheme="minorHAnsi" w:cstheme="minorHAnsi"/>
          <w:sz w:val="22"/>
        </w:rPr>
        <w:t xml:space="preserve">  virtualmente através do aplicativo Meet</w:t>
      </w:r>
      <w:r w:rsidR="008D053E">
        <w:rPr>
          <w:rFonts w:asciiTheme="minorHAnsi" w:hAnsiTheme="minorHAnsi" w:cstheme="minorHAnsi"/>
          <w:sz w:val="22"/>
        </w:rPr>
        <w:t xml:space="preserve">, a mesma ocorreu </w:t>
      </w:r>
      <w:r w:rsidR="00541BE5">
        <w:rPr>
          <w:rFonts w:asciiTheme="minorHAnsi" w:hAnsiTheme="minorHAnsi" w:cstheme="minorHAnsi"/>
          <w:sz w:val="22"/>
        </w:rPr>
        <w:t>dia no</w:t>
      </w:r>
      <w:r w:rsidR="00050CD2">
        <w:rPr>
          <w:rFonts w:asciiTheme="minorHAnsi" w:hAnsiTheme="minorHAnsi" w:cstheme="minorHAnsi"/>
          <w:sz w:val="22"/>
        </w:rPr>
        <w:t xml:space="preserve"> dia </w:t>
      </w:r>
      <w:r w:rsidR="008D053E">
        <w:rPr>
          <w:rFonts w:asciiTheme="minorHAnsi" w:hAnsiTheme="minorHAnsi" w:cstheme="minorHAnsi"/>
          <w:sz w:val="22"/>
        </w:rPr>
        <w:t>18/03/2021</w:t>
      </w:r>
      <w:r w:rsidR="00050CD2">
        <w:rPr>
          <w:rFonts w:asciiTheme="minorHAnsi" w:hAnsiTheme="minorHAnsi" w:cstheme="minorHAnsi"/>
          <w:sz w:val="22"/>
        </w:rPr>
        <w:t xml:space="preserve"> as 14hs, contou com representantes dos trabalhadores em saúde, da gestão da UPA e da </w:t>
      </w:r>
      <w:r w:rsidR="008D053E">
        <w:rPr>
          <w:rFonts w:asciiTheme="minorHAnsi" w:hAnsiTheme="minorHAnsi" w:cstheme="minorHAnsi"/>
          <w:sz w:val="22"/>
        </w:rPr>
        <w:t xml:space="preserve">comunidade, sendo a titular </w:t>
      </w:r>
      <w:r w:rsidR="00050CD2">
        <w:rPr>
          <w:rFonts w:asciiTheme="minorHAnsi" w:hAnsiTheme="minorHAnsi" w:cstheme="minorHAnsi"/>
          <w:sz w:val="22"/>
        </w:rPr>
        <w:t>Conselheira Isabel.</w:t>
      </w:r>
    </w:p>
    <w:p w:rsidR="00A16338" w:rsidRPr="00A16338" w:rsidRDefault="00A16338" w:rsidP="00A16338">
      <w:pPr>
        <w:rPr>
          <w:rFonts w:asciiTheme="minorHAnsi" w:hAnsiTheme="minorHAnsi" w:cstheme="minorHAnsi"/>
          <w:sz w:val="22"/>
        </w:rPr>
      </w:pPr>
    </w:p>
    <w:p w:rsidR="005223A1" w:rsidRDefault="005223A1" w:rsidP="005223A1">
      <w:pPr>
        <w:pStyle w:val="PargrafodaLista"/>
        <w:spacing w:before="0" w:after="0" w:line="240" w:lineRule="auto"/>
        <w:ind w:left="0" w:firstLine="1134"/>
        <w:rPr>
          <w:rFonts w:asciiTheme="minorHAnsi" w:hAnsiTheme="minorHAnsi" w:cstheme="minorHAnsi"/>
          <w:sz w:val="22"/>
        </w:rPr>
      </w:pPr>
    </w:p>
    <w:p w:rsidR="005223A1" w:rsidRDefault="005223A1" w:rsidP="005223A1">
      <w:pPr>
        <w:pStyle w:val="PargrafodaLista"/>
        <w:spacing w:before="0" w:after="0" w:line="240" w:lineRule="auto"/>
        <w:ind w:left="0" w:firstLine="1134"/>
        <w:rPr>
          <w:rFonts w:asciiTheme="minorHAnsi" w:hAnsiTheme="minorHAnsi" w:cstheme="minorHAnsi"/>
          <w:b/>
          <w:bCs/>
          <w:sz w:val="22"/>
        </w:rPr>
      </w:pPr>
      <w:r w:rsidRPr="005223A1">
        <w:rPr>
          <w:rFonts w:asciiTheme="minorHAnsi" w:hAnsiTheme="minorHAnsi" w:cstheme="minorHAnsi"/>
          <w:b/>
          <w:bCs/>
          <w:sz w:val="22"/>
        </w:rPr>
        <w:t>19. A oferta de Educação Permanente para todas as Unidades do Vetor Oeste</w:t>
      </w:r>
    </w:p>
    <w:p w:rsidR="00A16338" w:rsidRDefault="00A16338" w:rsidP="005223A1">
      <w:pPr>
        <w:pStyle w:val="PargrafodaLista"/>
        <w:spacing w:before="0" w:after="0" w:line="240" w:lineRule="auto"/>
        <w:ind w:left="0" w:firstLine="1134"/>
        <w:rPr>
          <w:rFonts w:asciiTheme="minorHAnsi" w:hAnsiTheme="minorHAnsi" w:cstheme="minorHAnsi"/>
          <w:b/>
          <w:bCs/>
          <w:sz w:val="22"/>
        </w:rPr>
      </w:pPr>
    </w:p>
    <w:p w:rsidR="00A16338" w:rsidRPr="00B843E5" w:rsidRDefault="00050CD2" w:rsidP="005223A1">
      <w:pPr>
        <w:pStyle w:val="PargrafodaLista"/>
        <w:spacing w:before="0" w:after="0" w:line="240" w:lineRule="auto"/>
        <w:ind w:left="0" w:firstLine="1134"/>
        <w:rPr>
          <w:rFonts w:asciiTheme="minorHAnsi" w:hAnsiTheme="minorHAnsi" w:cstheme="minorHAnsi"/>
          <w:sz w:val="22"/>
        </w:rPr>
      </w:pPr>
      <w:r>
        <w:rPr>
          <w:rFonts w:asciiTheme="minorHAnsi" w:hAnsiTheme="minorHAnsi" w:cstheme="minorHAnsi"/>
          <w:sz w:val="22"/>
        </w:rPr>
        <w:t xml:space="preserve">O Plano de Educação Continuada foi encaminhado para UGPS para apreciação no dia </w:t>
      </w:r>
      <w:r w:rsidR="004411F3">
        <w:rPr>
          <w:rFonts w:asciiTheme="minorHAnsi" w:hAnsiTheme="minorHAnsi" w:cstheme="minorHAnsi"/>
          <w:sz w:val="22"/>
        </w:rPr>
        <w:t>22 de fevereiro do ano corrente, até o momento não obtivemos resposta com os apontamentos.</w:t>
      </w:r>
    </w:p>
    <w:bookmarkEnd w:id="4"/>
    <w:bookmarkEnd w:id="5"/>
    <w:bookmarkEnd w:id="6"/>
    <w:bookmarkEnd w:id="7"/>
    <w:bookmarkEnd w:id="8"/>
    <w:p w:rsidR="00496CE1" w:rsidRDefault="00496CE1" w:rsidP="003A39D2">
      <w:pPr>
        <w:spacing w:before="120" w:after="120"/>
        <w:jc w:val="right"/>
        <w:rPr>
          <w:rFonts w:ascii="Calibri" w:hAnsi="Calibri" w:cs="Arial"/>
          <w:sz w:val="22"/>
          <w:szCs w:val="22"/>
        </w:rPr>
      </w:pPr>
    </w:p>
    <w:p w:rsidR="00496CE1" w:rsidRDefault="00496CE1" w:rsidP="003A39D2">
      <w:pPr>
        <w:spacing w:before="120" w:after="120"/>
        <w:jc w:val="right"/>
        <w:rPr>
          <w:rFonts w:ascii="Calibri" w:hAnsi="Calibri" w:cs="Arial"/>
          <w:sz w:val="22"/>
          <w:szCs w:val="22"/>
        </w:rPr>
      </w:pPr>
    </w:p>
    <w:p w:rsidR="00405F65" w:rsidRPr="009E4836" w:rsidRDefault="000F6ADB" w:rsidP="003A39D2">
      <w:pPr>
        <w:spacing w:before="120" w:after="120"/>
        <w:jc w:val="right"/>
        <w:rPr>
          <w:rFonts w:ascii="Calibri" w:hAnsi="Calibri" w:cs="Arial"/>
          <w:sz w:val="22"/>
          <w:szCs w:val="22"/>
        </w:rPr>
      </w:pPr>
      <w:r w:rsidRPr="009E4836">
        <w:rPr>
          <w:rFonts w:ascii="Calibri" w:hAnsi="Calibri" w:cs="Arial"/>
          <w:sz w:val="22"/>
          <w:szCs w:val="22"/>
        </w:rPr>
        <w:t>J</w:t>
      </w:r>
      <w:r w:rsidR="007157D4" w:rsidRPr="009E4836">
        <w:rPr>
          <w:rFonts w:ascii="Calibri" w:hAnsi="Calibri" w:cs="Arial"/>
          <w:sz w:val="22"/>
          <w:szCs w:val="22"/>
        </w:rPr>
        <w:t xml:space="preserve">undiaí, </w:t>
      </w:r>
      <w:r w:rsidR="008D053E">
        <w:rPr>
          <w:rFonts w:ascii="Calibri" w:hAnsi="Calibri" w:cs="Arial"/>
          <w:sz w:val="22"/>
          <w:szCs w:val="22"/>
        </w:rPr>
        <w:t>20</w:t>
      </w:r>
      <w:r w:rsidR="007157D4" w:rsidRPr="009E4836">
        <w:rPr>
          <w:rFonts w:ascii="Calibri" w:hAnsi="Calibri" w:cs="Arial"/>
          <w:sz w:val="22"/>
          <w:szCs w:val="22"/>
        </w:rPr>
        <w:t xml:space="preserve"> de </w:t>
      </w:r>
      <w:r w:rsidR="008D053E">
        <w:rPr>
          <w:rFonts w:ascii="Calibri" w:hAnsi="Calibri" w:cs="Arial"/>
          <w:sz w:val="22"/>
          <w:szCs w:val="22"/>
        </w:rPr>
        <w:t>abril</w:t>
      </w:r>
      <w:r w:rsidR="0082237A">
        <w:rPr>
          <w:rFonts w:ascii="Calibri" w:hAnsi="Calibri" w:cs="Arial"/>
          <w:sz w:val="22"/>
          <w:szCs w:val="22"/>
        </w:rPr>
        <w:t xml:space="preserve"> </w:t>
      </w:r>
      <w:r w:rsidR="007157D4" w:rsidRPr="009E4836">
        <w:rPr>
          <w:rFonts w:ascii="Calibri" w:hAnsi="Calibri" w:cs="Arial"/>
          <w:sz w:val="22"/>
          <w:szCs w:val="22"/>
        </w:rPr>
        <w:t>de 20</w:t>
      </w:r>
      <w:r w:rsidR="00DF0E44" w:rsidRPr="009E4836">
        <w:rPr>
          <w:rFonts w:ascii="Calibri" w:hAnsi="Calibri" w:cs="Arial"/>
          <w:sz w:val="22"/>
          <w:szCs w:val="22"/>
        </w:rPr>
        <w:t>2</w:t>
      </w:r>
      <w:r w:rsidR="0082237A">
        <w:rPr>
          <w:rFonts w:ascii="Calibri" w:hAnsi="Calibri" w:cs="Arial"/>
          <w:sz w:val="22"/>
          <w:szCs w:val="22"/>
        </w:rPr>
        <w:t>1</w:t>
      </w:r>
      <w:r w:rsidR="007157D4" w:rsidRPr="009E4836">
        <w:rPr>
          <w:rFonts w:ascii="Calibri" w:hAnsi="Calibri" w:cs="Arial"/>
          <w:sz w:val="22"/>
          <w:szCs w:val="22"/>
        </w:rPr>
        <w:t>.</w:t>
      </w:r>
    </w:p>
    <w:sectPr w:rsidR="00405F65" w:rsidRPr="009E4836" w:rsidSect="00981F84">
      <w:headerReference w:type="default" r:id="rId32"/>
      <w:footerReference w:type="default" r:id="rId33"/>
      <w:pgSz w:w="11907" w:h="16840" w:code="9"/>
      <w:pgMar w:top="557" w:right="992" w:bottom="567" w:left="993" w:header="51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E62" w:rsidRDefault="00672E62" w:rsidP="00B421E7">
      <w:r>
        <w:separator/>
      </w:r>
    </w:p>
  </w:endnote>
  <w:endnote w:type="continuationSeparator" w:id="0">
    <w:p w:rsidR="00672E62" w:rsidRDefault="00672E62" w:rsidP="00B4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FF" w:rsidRPr="00D8272A" w:rsidRDefault="00E36DFF" w:rsidP="006B7B98">
    <w:pPr>
      <w:pStyle w:val="Rodap"/>
      <w:jc w:val="right"/>
    </w:pPr>
    <w:r>
      <w:rPr>
        <w:noProof/>
        <w:lang w:eastAsia="pt-BR"/>
      </w:rPr>
      <mc:AlternateContent>
        <mc:Choice Requires="wps">
          <w:drawing>
            <wp:anchor distT="0" distB="0" distL="114300" distR="114300" simplePos="0" relativeHeight="251657728" behindDoc="0" locked="0" layoutInCell="1" allowOverlap="1" wp14:anchorId="17B8E7E5" wp14:editId="583B1371">
              <wp:simplePos x="0" y="0"/>
              <wp:positionH relativeFrom="column">
                <wp:posOffset>-323850</wp:posOffset>
              </wp:positionH>
              <wp:positionV relativeFrom="paragraph">
                <wp:posOffset>1186815</wp:posOffset>
              </wp:positionV>
              <wp:extent cx="7607300" cy="140335"/>
              <wp:effectExtent l="0" t="0" r="0" b="0"/>
              <wp:wrapNone/>
              <wp:docPr id="2"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0" cy="140335"/>
                      </a:xfrm>
                      <a:prstGeom prst="rect">
                        <a:avLst/>
                      </a:prstGeom>
                      <a:solidFill>
                        <a:srgbClr val="2E74B5"/>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61488C73" id="Retângulo 4" o:spid="_x0000_s1026" style="position:absolute;margin-left:-25.5pt;margin-top:93.45pt;width:599pt;height: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" fillcolor="#2e74b5" stroked="f" strokeweight="1pt"/>
          </w:pict>
        </mc:Fallback>
      </mc:AlternateContent>
    </w:r>
    <w:r w:rsidRPr="006B7B98">
      <w:rPr>
        <w:b/>
      </w:rPr>
      <w:fldChar w:fldCharType="begin"/>
    </w:r>
    <w:r w:rsidRPr="006B7B98">
      <w:rPr>
        <w:b/>
      </w:rPr>
      <w:instrText>PAGE   \* MERGEFORMAT</w:instrText>
    </w:r>
    <w:r w:rsidRPr="006B7B98">
      <w:rPr>
        <w:b/>
      </w:rPr>
      <w:fldChar w:fldCharType="separate"/>
    </w:r>
    <w:r w:rsidR="0062300B">
      <w:rPr>
        <w:b/>
        <w:noProof/>
      </w:rPr>
      <w:t>2</w:t>
    </w:r>
    <w:r w:rsidRPr="006B7B98">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E62" w:rsidRDefault="00672E62" w:rsidP="00B421E7">
      <w:r>
        <w:separator/>
      </w:r>
    </w:p>
  </w:footnote>
  <w:footnote w:type="continuationSeparator" w:id="0">
    <w:p w:rsidR="00672E62" w:rsidRDefault="00672E62" w:rsidP="00B42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FF" w:rsidRDefault="00E36DFF" w:rsidP="00D845B0">
    <w:pPr>
      <w:pStyle w:val="Cabealho"/>
      <w:tabs>
        <w:tab w:val="left" w:pos="3990"/>
      </w:tabs>
      <w:jc w:val="center"/>
    </w:pPr>
    <w:r>
      <w:rPr>
        <w:noProof/>
        <w:lang w:eastAsia="pt-BR"/>
      </w:rPr>
      <w:drawing>
        <wp:inline distT="0" distB="0" distL="0" distR="0" wp14:anchorId="14696FCD" wp14:editId="6BF94584">
          <wp:extent cx="5503545" cy="5695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3545" cy="569595"/>
                  </a:xfrm>
                  <a:prstGeom prst="rect">
                    <a:avLst/>
                  </a:prstGeom>
                  <a:noFill/>
                  <a:ln>
                    <a:noFill/>
                  </a:ln>
                </pic:spPr>
              </pic:pic>
            </a:graphicData>
          </a:graphic>
        </wp:inline>
      </w:drawing>
    </w:r>
  </w:p>
  <w:p w:rsidR="00E36DFF" w:rsidRDefault="00E36DFF" w:rsidP="00190699">
    <w:pPr>
      <w:pStyle w:val="Cabealho"/>
      <w:tabs>
        <w:tab w:val="left" w:pos="284"/>
      </w:tabs>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684"/>
      </v:shape>
    </w:pict>
  </w:numPicBullet>
  <w:abstractNum w:abstractNumId="0">
    <w:nsid w:val="00252BC8"/>
    <w:multiLevelType w:val="hybridMultilevel"/>
    <w:tmpl w:val="9EB86F08"/>
    <w:lvl w:ilvl="0" w:tplc="124C2E60">
      <w:start w:val="5"/>
      <w:numFmt w:val="bullet"/>
      <w:lvlText w:val=""/>
      <w:lvlJc w:val="left"/>
      <w:pPr>
        <w:ind w:left="1778" w:hanging="360"/>
      </w:pPr>
      <w:rPr>
        <w:rFonts w:ascii="Symbol" w:eastAsia="Calibri" w:hAnsi="Symbol" w:cs="Aria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
    <w:nsid w:val="031F7817"/>
    <w:multiLevelType w:val="hybridMultilevel"/>
    <w:tmpl w:val="BBF2BEA2"/>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
    <w:nsid w:val="03BB417D"/>
    <w:multiLevelType w:val="hybridMultilevel"/>
    <w:tmpl w:val="F4CE12AA"/>
    <w:lvl w:ilvl="0" w:tplc="902A1B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D9218F"/>
    <w:multiLevelType w:val="multilevel"/>
    <w:tmpl w:val="10DA030E"/>
    <w:lvl w:ilvl="0">
      <w:start w:val="1"/>
      <w:numFmt w:val="decimal"/>
      <w:lvlText w:val="%1."/>
      <w:lvlJc w:val="left"/>
      <w:pPr>
        <w:ind w:left="36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525" w:hanging="720"/>
      </w:pPr>
      <w:rPr>
        <w:rFonts w:hint="default"/>
      </w:rPr>
    </w:lvl>
    <w:lvl w:ilvl="3">
      <w:start w:val="1"/>
      <w:numFmt w:val="decimal"/>
      <w:isLgl/>
      <w:lvlText w:val="%1.%2.%3.%4"/>
      <w:lvlJc w:val="left"/>
      <w:pPr>
        <w:ind w:left="5250" w:hanging="1080"/>
      </w:pPr>
      <w:rPr>
        <w:rFonts w:hint="default"/>
      </w:rPr>
    </w:lvl>
    <w:lvl w:ilvl="4">
      <w:start w:val="1"/>
      <w:numFmt w:val="decimal"/>
      <w:isLgl/>
      <w:lvlText w:val="%1.%2.%3.%4.%5"/>
      <w:lvlJc w:val="left"/>
      <w:pPr>
        <w:ind w:left="6975" w:hanging="1440"/>
      </w:pPr>
      <w:rPr>
        <w:rFonts w:hint="default"/>
      </w:rPr>
    </w:lvl>
    <w:lvl w:ilvl="5">
      <w:start w:val="1"/>
      <w:numFmt w:val="decimal"/>
      <w:isLgl/>
      <w:lvlText w:val="%1.%2.%3.%4.%5.%6"/>
      <w:lvlJc w:val="left"/>
      <w:pPr>
        <w:ind w:left="8340" w:hanging="1440"/>
      </w:pPr>
      <w:rPr>
        <w:rFonts w:hint="default"/>
      </w:rPr>
    </w:lvl>
    <w:lvl w:ilvl="6">
      <w:start w:val="1"/>
      <w:numFmt w:val="decimal"/>
      <w:isLgl/>
      <w:lvlText w:val="%1.%2.%3.%4.%5.%6.%7"/>
      <w:lvlJc w:val="left"/>
      <w:pPr>
        <w:ind w:left="10065" w:hanging="1800"/>
      </w:pPr>
      <w:rPr>
        <w:rFonts w:hint="default"/>
      </w:rPr>
    </w:lvl>
    <w:lvl w:ilvl="7">
      <w:start w:val="1"/>
      <w:numFmt w:val="decimal"/>
      <w:isLgl/>
      <w:lvlText w:val="%1.%2.%3.%4.%5.%6.%7.%8"/>
      <w:lvlJc w:val="left"/>
      <w:pPr>
        <w:ind w:left="11430" w:hanging="1800"/>
      </w:pPr>
      <w:rPr>
        <w:rFonts w:hint="default"/>
      </w:rPr>
    </w:lvl>
    <w:lvl w:ilvl="8">
      <w:start w:val="1"/>
      <w:numFmt w:val="decimal"/>
      <w:isLgl/>
      <w:lvlText w:val="%1.%2.%3.%4.%5.%6.%7.%8.%9"/>
      <w:lvlJc w:val="left"/>
      <w:pPr>
        <w:ind w:left="13155" w:hanging="2160"/>
      </w:pPr>
      <w:rPr>
        <w:rFonts w:hint="default"/>
      </w:rPr>
    </w:lvl>
  </w:abstractNum>
  <w:abstractNum w:abstractNumId="4">
    <w:nsid w:val="09996026"/>
    <w:multiLevelType w:val="multilevel"/>
    <w:tmpl w:val="B582BB96"/>
    <w:lvl w:ilvl="0">
      <w:start w:val="7"/>
      <w:numFmt w:val="decimal"/>
      <w:lvlText w:val="%1"/>
      <w:lvlJc w:val="left"/>
      <w:pPr>
        <w:ind w:left="405" w:hanging="40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A3547E7"/>
    <w:multiLevelType w:val="multilevel"/>
    <w:tmpl w:val="9C002C0C"/>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3087" w:hanging="2520"/>
      </w:pPr>
      <w:rPr>
        <w:rFonts w:hint="default"/>
      </w:rPr>
    </w:lvl>
    <w:lvl w:ilvl="8">
      <w:start w:val="1"/>
      <w:numFmt w:val="decimal"/>
      <w:isLgl/>
      <w:lvlText w:val="%1.%2.%3.%4.%5.%6.%7.%8.%9."/>
      <w:lvlJc w:val="left"/>
      <w:pPr>
        <w:ind w:left="3087" w:hanging="2520"/>
      </w:pPr>
      <w:rPr>
        <w:rFonts w:hint="default"/>
      </w:rPr>
    </w:lvl>
  </w:abstractNum>
  <w:abstractNum w:abstractNumId="6">
    <w:nsid w:val="0B531BAA"/>
    <w:multiLevelType w:val="hybridMultilevel"/>
    <w:tmpl w:val="E0165444"/>
    <w:lvl w:ilvl="0" w:tplc="9F3C6FEE">
      <w:numFmt w:val="bullet"/>
      <w:lvlText w:val=""/>
      <w:lvlJc w:val="left"/>
      <w:pPr>
        <w:ind w:left="1778" w:hanging="360"/>
      </w:pPr>
      <w:rPr>
        <w:rFonts w:ascii="Wingdings" w:eastAsia="Times New Roman" w:hAnsi="Wingdings" w:cs="Times New Roman" w:hint="default"/>
        <w:sz w:val="26"/>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nsid w:val="0CE152CA"/>
    <w:multiLevelType w:val="multilevel"/>
    <w:tmpl w:val="AAB67A5A"/>
    <w:lvl w:ilvl="0">
      <w:start w:val="6"/>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8">
    <w:nsid w:val="0FA31D80"/>
    <w:multiLevelType w:val="hybridMultilevel"/>
    <w:tmpl w:val="C410465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nsid w:val="12B84CAD"/>
    <w:multiLevelType w:val="hybridMultilevel"/>
    <w:tmpl w:val="3740DE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4471358"/>
    <w:multiLevelType w:val="hybridMultilevel"/>
    <w:tmpl w:val="C704707E"/>
    <w:lvl w:ilvl="0" w:tplc="79FAFF68">
      <w:start w:val="5"/>
      <w:numFmt w:val="decimal"/>
      <w:lvlText w:val="%1."/>
      <w:lvlJc w:val="left"/>
      <w:pPr>
        <w:ind w:left="1494"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nsid w:val="148B4620"/>
    <w:multiLevelType w:val="hybridMultilevel"/>
    <w:tmpl w:val="1C0C3DBA"/>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7A71E37"/>
    <w:multiLevelType w:val="hybridMultilevel"/>
    <w:tmpl w:val="A32EC8F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A085DAD"/>
    <w:multiLevelType w:val="hybridMultilevel"/>
    <w:tmpl w:val="1E807F2A"/>
    <w:lvl w:ilvl="0" w:tplc="9F3C6FEE">
      <w:numFmt w:val="bullet"/>
      <w:lvlText w:val=""/>
      <w:lvlJc w:val="left"/>
      <w:pPr>
        <w:ind w:left="720" w:hanging="360"/>
      </w:pPr>
      <w:rPr>
        <w:rFonts w:ascii="Wingdings" w:eastAsia="Times New Roman" w:hAnsi="Wingdings" w:cs="Times New Roman" w:hint="default"/>
        <w:sz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CDE2FA8"/>
    <w:multiLevelType w:val="hybridMultilevel"/>
    <w:tmpl w:val="E47E57F2"/>
    <w:lvl w:ilvl="0" w:tplc="0416000B">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5">
    <w:nsid w:val="20087E8C"/>
    <w:multiLevelType w:val="hybridMultilevel"/>
    <w:tmpl w:val="0F44F538"/>
    <w:lvl w:ilvl="0" w:tplc="E9A64164">
      <w:start w:val="6"/>
      <w:numFmt w:val="bullet"/>
      <w:lvlText w:val=""/>
      <w:lvlJc w:val="left"/>
      <w:pPr>
        <w:ind w:left="1920" w:hanging="360"/>
      </w:pPr>
      <w:rPr>
        <w:rFonts w:ascii="Symbol" w:eastAsia="Calibri" w:hAnsi="Symbol" w:cs="Aria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6">
    <w:nsid w:val="221079FD"/>
    <w:multiLevelType w:val="hybridMultilevel"/>
    <w:tmpl w:val="83247840"/>
    <w:lvl w:ilvl="0" w:tplc="9F3C6FEE">
      <w:numFmt w:val="bullet"/>
      <w:lvlText w:val=""/>
      <w:lvlJc w:val="left"/>
      <w:pPr>
        <w:ind w:left="720" w:hanging="360"/>
      </w:pPr>
      <w:rPr>
        <w:rFonts w:ascii="Wingdings" w:eastAsia="Times New Roman" w:hAnsi="Wingdings" w:cs="Times New Roman" w:hint="default"/>
        <w:sz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53526B9"/>
    <w:multiLevelType w:val="multilevel"/>
    <w:tmpl w:val="75FCC904"/>
    <w:lvl w:ilvl="0">
      <w:start w:val="6"/>
      <w:numFmt w:val="decimal"/>
      <w:lvlText w:val="%1"/>
      <w:lvlJc w:val="left"/>
      <w:pPr>
        <w:ind w:left="405" w:hanging="405"/>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8">
    <w:nsid w:val="27757DA3"/>
    <w:multiLevelType w:val="hybridMultilevel"/>
    <w:tmpl w:val="FA0C3CC8"/>
    <w:lvl w:ilvl="0" w:tplc="5880AD04">
      <w:start w:val="5"/>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8B56DEB"/>
    <w:multiLevelType w:val="hybridMultilevel"/>
    <w:tmpl w:val="288C0774"/>
    <w:lvl w:ilvl="0" w:tplc="0416000B">
      <w:start w:val="1"/>
      <w:numFmt w:val="bullet"/>
      <w:lvlText w:val=""/>
      <w:lvlJc w:val="left"/>
      <w:pPr>
        <w:ind w:left="-86" w:hanging="360"/>
      </w:pPr>
      <w:rPr>
        <w:rFonts w:ascii="Wingdings" w:hAnsi="Wingdings" w:hint="default"/>
      </w:rPr>
    </w:lvl>
    <w:lvl w:ilvl="1" w:tplc="04160003" w:tentative="1">
      <w:start w:val="1"/>
      <w:numFmt w:val="bullet"/>
      <w:lvlText w:val="o"/>
      <w:lvlJc w:val="left"/>
      <w:pPr>
        <w:ind w:left="634" w:hanging="360"/>
      </w:pPr>
      <w:rPr>
        <w:rFonts w:ascii="Courier New" w:hAnsi="Courier New" w:cs="Courier New" w:hint="default"/>
      </w:rPr>
    </w:lvl>
    <w:lvl w:ilvl="2" w:tplc="04160005" w:tentative="1">
      <w:start w:val="1"/>
      <w:numFmt w:val="bullet"/>
      <w:lvlText w:val=""/>
      <w:lvlJc w:val="left"/>
      <w:pPr>
        <w:ind w:left="1354" w:hanging="360"/>
      </w:pPr>
      <w:rPr>
        <w:rFonts w:ascii="Wingdings" w:hAnsi="Wingdings" w:hint="default"/>
      </w:rPr>
    </w:lvl>
    <w:lvl w:ilvl="3" w:tplc="04160001" w:tentative="1">
      <w:start w:val="1"/>
      <w:numFmt w:val="bullet"/>
      <w:lvlText w:val=""/>
      <w:lvlJc w:val="left"/>
      <w:pPr>
        <w:ind w:left="2074" w:hanging="360"/>
      </w:pPr>
      <w:rPr>
        <w:rFonts w:ascii="Symbol" w:hAnsi="Symbol" w:hint="default"/>
      </w:rPr>
    </w:lvl>
    <w:lvl w:ilvl="4" w:tplc="04160003" w:tentative="1">
      <w:start w:val="1"/>
      <w:numFmt w:val="bullet"/>
      <w:lvlText w:val="o"/>
      <w:lvlJc w:val="left"/>
      <w:pPr>
        <w:ind w:left="2794" w:hanging="360"/>
      </w:pPr>
      <w:rPr>
        <w:rFonts w:ascii="Courier New" w:hAnsi="Courier New" w:cs="Courier New" w:hint="default"/>
      </w:rPr>
    </w:lvl>
    <w:lvl w:ilvl="5" w:tplc="04160005" w:tentative="1">
      <w:start w:val="1"/>
      <w:numFmt w:val="bullet"/>
      <w:lvlText w:val=""/>
      <w:lvlJc w:val="left"/>
      <w:pPr>
        <w:ind w:left="3514" w:hanging="360"/>
      </w:pPr>
      <w:rPr>
        <w:rFonts w:ascii="Wingdings" w:hAnsi="Wingdings" w:hint="default"/>
      </w:rPr>
    </w:lvl>
    <w:lvl w:ilvl="6" w:tplc="04160001" w:tentative="1">
      <w:start w:val="1"/>
      <w:numFmt w:val="bullet"/>
      <w:lvlText w:val=""/>
      <w:lvlJc w:val="left"/>
      <w:pPr>
        <w:ind w:left="4234" w:hanging="360"/>
      </w:pPr>
      <w:rPr>
        <w:rFonts w:ascii="Symbol" w:hAnsi="Symbol" w:hint="default"/>
      </w:rPr>
    </w:lvl>
    <w:lvl w:ilvl="7" w:tplc="04160003" w:tentative="1">
      <w:start w:val="1"/>
      <w:numFmt w:val="bullet"/>
      <w:lvlText w:val="o"/>
      <w:lvlJc w:val="left"/>
      <w:pPr>
        <w:ind w:left="4954" w:hanging="360"/>
      </w:pPr>
      <w:rPr>
        <w:rFonts w:ascii="Courier New" w:hAnsi="Courier New" w:cs="Courier New" w:hint="default"/>
      </w:rPr>
    </w:lvl>
    <w:lvl w:ilvl="8" w:tplc="04160005" w:tentative="1">
      <w:start w:val="1"/>
      <w:numFmt w:val="bullet"/>
      <w:lvlText w:val=""/>
      <w:lvlJc w:val="left"/>
      <w:pPr>
        <w:ind w:left="5674" w:hanging="360"/>
      </w:pPr>
      <w:rPr>
        <w:rFonts w:ascii="Wingdings" w:hAnsi="Wingdings" w:hint="default"/>
      </w:rPr>
    </w:lvl>
  </w:abstractNum>
  <w:abstractNum w:abstractNumId="20">
    <w:nsid w:val="293D45D5"/>
    <w:multiLevelType w:val="hybridMultilevel"/>
    <w:tmpl w:val="648E3298"/>
    <w:lvl w:ilvl="0" w:tplc="0416000D">
      <w:start w:val="1"/>
      <w:numFmt w:val="bullet"/>
      <w:lvlText w:val=""/>
      <w:lvlJc w:val="left"/>
      <w:pPr>
        <w:ind w:left="2280" w:hanging="360"/>
      </w:pPr>
      <w:rPr>
        <w:rFonts w:ascii="Wingdings" w:hAnsi="Wingdings"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21">
    <w:nsid w:val="29A96610"/>
    <w:multiLevelType w:val="multilevel"/>
    <w:tmpl w:val="9458881A"/>
    <w:lvl w:ilvl="0">
      <w:start w:val="9"/>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2">
    <w:nsid w:val="29F01A7A"/>
    <w:multiLevelType w:val="multilevel"/>
    <w:tmpl w:val="EE42FABA"/>
    <w:lvl w:ilvl="0">
      <w:start w:val="5"/>
      <w:numFmt w:val="decimal"/>
      <w:lvlText w:val="%1"/>
      <w:lvlJc w:val="left"/>
      <w:pPr>
        <w:ind w:left="405" w:hanging="405"/>
      </w:pPr>
      <w:rPr>
        <w:rFonts w:hint="default"/>
      </w:rPr>
    </w:lvl>
    <w:lvl w:ilvl="1">
      <w:start w:val="3"/>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992" w:hanging="144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23">
    <w:nsid w:val="2A926602"/>
    <w:multiLevelType w:val="hybridMultilevel"/>
    <w:tmpl w:val="2AAC5B1C"/>
    <w:lvl w:ilvl="0" w:tplc="9F3C6FEE">
      <w:numFmt w:val="bullet"/>
      <w:lvlText w:val=""/>
      <w:lvlJc w:val="left"/>
      <w:pPr>
        <w:ind w:left="1287" w:hanging="360"/>
      </w:pPr>
      <w:rPr>
        <w:rFonts w:ascii="Wingdings" w:eastAsia="Times New Roman" w:hAnsi="Wingdings" w:cs="Times New Roman" w:hint="default"/>
        <w:sz w:val="26"/>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nsid w:val="2C591AB1"/>
    <w:multiLevelType w:val="hybridMultilevel"/>
    <w:tmpl w:val="05EA3D98"/>
    <w:lvl w:ilvl="0" w:tplc="74706A86">
      <w:start w:val="1"/>
      <w:numFmt w:val="upp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nsid w:val="2DEC0050"/>
    <w:multiLevelType w:val="hybridMultilevel"/>
    <w:tmpl w:val="349469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2E802FD1"/>
    <w:multiLevelType w:val="hybridMultilevel"/>
    <w:tmpl w:val="824ACA70"/>
    <w:lvl w:ilvl="0" w:tplc="1F347442">
      <w:start w:val="4"/>
      <w:numFmt w:val="decimal"/>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7">
    <w:nsid w:val="30072BAA"/>
    <w:multiLevelType w:val="hybridMultilevel"/>
    <w:tmpl w:val="CAC8DC10"/>
    <w:lvl w:ilvl="0" w:tplc="D75C70B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345A0BD1"/>
    <w:multiLevelType w:val="hybridMultilevel"/>
    <w:tmpl w:val="F46A246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9">
    <w:nsid w:val="36104304"/>
    <w:multiLevelType w:val="hybridMultilevel"/>
    <w:tmpl w:val="BE5EA764"/>
    <w:lvl w:ilvl="0" w:tplc="D69A59A0">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6BE5582"/>
    <w:multiLevelType w:val="hybridMultilevel"/>
    <w:tmpl w:val="06A6486A"/>
    <w:lvl w:ilvl="0" w:tplc="58BA3FDA">
      <w:start w:val="6"/>
      <w:numFmt w:val="bullet"/>
      <w:lvlText w:val=""/>
      <w:lvlJc w:val="left"/>
      <w:pPr>
        <w:ind w:left="1080" w:hanging="360"/>
      </w:pPr>
      <w:rPr>
        <w:rFonts w:ascii="Symbol" w:eastAsia="Calibr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nsid w:val="38DF0FD0"/>
    <w:multiLevelType w:val="multilevel"/>
    <w:tmpl w:val="47064244"/>
    <w:lvl w:ilvl="0">
      <w:start w:val="6"/>
      <w:numFmt w:val="decimal"/>
      <w:lvlText w:val="%1."/>
      <w:lvlJc w:val="left"/>
      <w:pPr>
        <w:ind w:left="1778"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182" w:hanging="720"/>
      </w:pPr>
      <w:rPr>
        <w:rFonts w:hint="default"/>
      </w:rPr>
    </w:lvl>
    <w:lvl w:ilvl="3">
      <w:start w:val="1"/>
      <w:numFmt w:val="decimal"/>
      <w:isLgl/>
      <w:lvlText w:val="%1.%2.%3.%4"/>
      <w:lvlJc w:val="left"/>
      <w:pPr>
        <w:ind w:left="2564" w:hanging="1080"/>
      </w:pPr>
      <w:rPr>
        <w:rFonts w:hint="default"/>
      </w:rPr>
    </w:lvl>
    <w:lvl w:ilvl="4">
      <w:start w:val="1"/>
      <w:numFmt w:val="decimal"/>
      <w:isLgl/>
      <w:lvlText w:val="%1.%2.%3.%4.%5"/>
      <w:lvlJc w:val="left"/>
      <w:pPr>
        <w:ind w:left="2946" w:hanging="1440"/>
      </w:pPr>
      <w:rPr>
        <w:rFonts w:hint="default"/>
      </w:rPr>
    </w:lvl>
    <w:lvl w:ilvl="5">
      <w:start w:val="1"/>
      <w:numFmt w:val="decimal"/>
      <w:isLgl/>
      <w:lvlText w:val="%1.%2.%3.%4.%5.%6"/>
      <w:lvlJc w:val="left"/>
      <w:pPr>
        <w:ind w:left="2968" w:hanging="1440"/>
      </w:pPr>
      <w:rPr>
        <w:rFonts w:hint="default"/>
      </w:rPr>
    </w:lvl>
    <w:lvl w:ilvl="6">
      <w:start w:val="1"/>
      <w:numFmt w:val="decimal"/>
      <w:isLgl/>
      <w:lvlText w:val="%1.%2.%3.%4.%5.%6.%7"/>
      <w:lvlJc w:val="left"/>
      <w:pPr>
        <w:ind w:left="3350" w:hanging="1800"/>
      </w:pPr>
      <w:rPr>
        <w:rFonts w:hint="default"/>
      </w:rPr>
    </w:lvl>
    <w:lvl w:ilvl="7">
      <w:start w:val="1"/>
      <w:numFmt w:val="decimal"/>
      <w:isLgl/>
      <w:lvlText w:val="%1.%2.%3.%4.%5.%6.%7.%8"/>
      <w:lvlJc w:val="left"/>
      <w:pPr>
        <w:ind w:left="3372" w:hanging="1800"/>
      </w:pPr>
      <w:rPr>
        <w:rFonts w:hint="default"/>
      </w:rPr>
    </w:lvl>
    <w:lvl w:ilvl="8">
      <w:start w:val="1"/>
      <w:numFmt w:val="decimal"/>
      <w:isLgl/>
      <w:lvlText w:val="%1.%2.%3.%4.%5.%6.%7.%8.%9"/>
      <w:lvlJc w:val="left"/>
      <w:pPr>
        <w:ind w:left="3754" w:hanging="2160"/>
      </w:pPr>
      <w:rPr>
        <w:rFonts w:hint="default"/>
      </w:rPr>
    </w:lvl>
  </w:abstractNum>
  <w:abstractNum w:abstractNumId="32">
    <w:nsid w:val="39D32014"/>
    <w:multiLevelType w:val="hybridMultilevel"/>
    <w:tmpl w:val="A6D83AF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3">
    <w:nsid w:val="3E8A741F"/>
    <w:multiLevelType w:val="hybridMultilevel"/>
    <w:tmpl w:val="C3E0218C"/>
    <w:lvl w:ilvl="0" w:tplc="7CB48A9A">
      <w:start w:val="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3C47213"/>
    <w:multiLevelType w:val="hybridMultilevel"/>
    <w:tmpl w:val="02FCD344"/>
    <w:lvl w:ilvl="0" w:tplc="9F3C6FEE">
      <w:numFmt w:val="bullet"/>
      <w:lvlText w:val=""/>
      <w:lvlJc w:val="left"/>
      <w:pPr>
        <w:ind w:left="2138" w:hanging="360"/>
      </w:pPr>
      <w:rPr>
        <w:rFonts w:ascii="Wingdings" w:eastAsia="Times New Roman" w:hAnsi="Wingdings" w:cs="Times New Roman" w:hint="default"/>
        <w:sz w:val="26"/>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35">
    <w:nsid w:val="44C60FDB"/>
    <w:multiLevelType w:val="hybridMultilevel"/>
    <w:tmpl w:val="EB861E8E"/>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6">
    <w:nsid w:val="465E54EE"/>
    <w:multiLevelType w:val="hybridMultilevel"/>
    <w:tmpl w:val="4D8C6DAC"/>
    <w:lvl w:ilvl="0" w:tplc="E09E8E2E">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nsid w:val="49E94598"/>
    <w:multiLevelType w:val="multilevel"/>
    <w:tmpl w:val="5A06F160"/>
    <w:lvl w:ilvl="0">
      <w:start w:val="8"/>
      <w:numFmt w:val="decimal"/>
      <w:lvlText w:val="%1.0"/>
      <w:lvlJc w:val="left"/>
      <w:pPr>
        <w:ind w:left="1146" w:hanging="720"/>
      </w:pPr>
      <w:rPr>
        <w:rFonts w:hint="default"/>
      </w:rPr>
    </w:lvl>
    <w:lvl w:ilvl="1">
      <w:start w:val="1"/>
      <w:numFmt w:val="decimal"/>
      <w:lvlText w:val="%1.%2"/>
      <w:lvlJc w:val="left"/>
      <w:pPr>
        <w:ind w:left="1866" w:hanging="7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746" w:hanging="1440"/>
      </w:pPr>
      <w:rPr>
        <w:rFonts w:hint="default"/>
      </w:rPr>
    </w:lvl>
    <w:lvl w:ilvl="5">
      <w:start w:val="1"/>
      <w:numFmt w:val="decimal"/>
      <w:lvlText w:val="%1.%2.%3.%4.%5.%6"/>
      <w:lvlJc w:val="left"/>
      <w:pPr>
        <w:ind w:left="5466" w:hanging="1440"/>
      </w:pPr>
      <w:rPr>
        <w:rFonts w:hint="default"/>
      </w:rPr>
    </w:lvl>
    <w:lvl w:ilvl="6">
      <w:start w:val="1"/>
      <w:numFmt w:val="decimal"/>
      <w:lvlText w:val="%1.%2.%3.%4.%5.%6.%7"/>
      <w:lvlJc w:val="left"/>
      <w:pPr>
        <w:ind w:left="6546" w:hanging="1800"/>
      </w:pPr>
      <w:rPr>
        <w:rFonts w:hint="default"/>
      </w:rPr>
    </w:lvl>
    <w:lvl w:ilvl="7">
      <w:start w:val="1"/>
      <w:numFmt w:val="decimal"/>
      <w:lvlText w:val="%1.%2.%3.%4.%5.%6.%7.%8"/>
      <w:lvlJc w:val="left"/>
      <w:pPr>
        <w:ind w:left="7266" w:hanging="1800"/>
      </w:pPr>
      <w:rPr>
        <w:rFonts w:hint="default"/>
      </w:rPr>
    </w:lvl>
    <w:lvl w:ilvl="8">
      <w:start w:val="1"/>
      <w:numFmt w:val="decimal"/>
      <w:lvlText w:val="%1.%2.%3.%4.%5.%6.%7.%8.%9"/>
      <w:lvlJc w:val="left"/>
      <w:pPr>
        <w:ind w:left="8346" w:hanging="2160"/>
      </w:pPr>
      <w:rPr>
        <w:rFonts w:hint="default"/>
      </w:rPr>
    </w:lvl>
  </w:abstractNum>
  <w:abstractNum w:abstractNumId="38">
    <w:nsid w:val="4C95275D"/>
    <w:multiLevelType w:val="hybridMultilevel"/>
    <w:tmpl w:val="8076A3C4"/>
    <w:lvl w:ilvl="0" w:tplc="9F3C6FEE">
      <w:numFmt w:val="bullet"/>
      <w:lvlText w:val=""/>
      <w:lvlJc w:val="left"/>
      <w:pPr>
        <w:ind w:left="786" w:hanging="360"/>
      </w:pPr>
      <w:rPr>
        <w:rFonts w:ascii="Wingdings" w:eastAsia="Times New Roman" w:hAnsi="Wingdings" w:cs="Times New Roman" w:hint="default"/>
        <w:sz w:val="2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4D0F7C6F"/>
    <w:multiLevelType w:val="hybridMultilevel"/>
    <w:tmpl w:val="BE7296FE"/>
    <w:lvl w:ilvl="0" w:tplc="5FE6947C">
      <w:start w:val="2"/>
      <w:numFmt w:val="decimal"/>
      <w:lvlText w:val="%1."/>
      <w:lvlJc w:val="left"/>
      <w:pPr>
        <w:ind w:left="1920" w:hanging="360"/>
      </w:pPr>
      <w:rPr>
        <w:rFonts w:hint="default"/>
      </w:rPr>
    </w:lvl>
    <w:lvl w:ilvl="1" w:tplc="04160019">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0">
    <w:nsid w:val="5118541E"/>
    <w:multiLevelType w:val="hybridMultilevel"/>
    <w:tmpl w:val="0E288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5CF86F6F"/>
    <w:multiLevelType w:val="multilevel"/>
    <w:tmpl w:val="8F9A8B82"/>
    <w:lvl w:ilvl="0">
      <w:start w:val="5"/>
      <w:numFmt w:val="decimal"/>
      <w:lvlText w:val="%1"/>
      <w:lvlJc w:val="left"/>
      <w:pPr>
        <w:ind w:left="600" w:hanging="600"/>
      </w:pPr>
      <w:rPr>
        <w:rFonts w:hint="default"/>
      </w:rPr>
    </w:lvl>
    <w:lvl w:ilvl="1">
      <w:start w:val="10"/>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3157557"/>
    <w:multiLevelType w:val="hybridMultilevel"/>
    <w:tmpl w:val="9B988D34"/>
    <w:lvl w:ilvl="0" w:tplc="9F3C6FEE">
      <w:numFmt w:val="bullet"/>
      <w:lvlText w:val=""/>
      <w:lvlJc w:val="left"/>
      <w:pPr>
        <w:ind w:left="1287" w:hanging="360"/>
      </w:pPr>
      <w:rPr>
        <w:rFonts w:ascii="Wingdings" w:eastAsia="Times New Roman" w:hAnsi="Wingdings" w:cs="Times New Roman" w:hint="default"/>
        <w:sz w:val="26"/>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3">
    <w:nsid w:val="674168D1"/>
    <w:multiLevelType w:val="hybridMultilevel"/>
    <w:tmpl w:val="A81E1B30"/>
    <w:lvl w:ilvl="0" w:tplc="9F3C6FEE">
      <w:numFmt w:val="bullet"/>
      <w:lvlText w:val=""/>
      <w:lvlJc w:val="left"/>
      <w:pPr>
        <w:ind w:left="1446" w:hanging="360"/>
      </w:pPr>
      <w:rPr>
        <w:rFonts w:ascii="Wingdings" w:eastAsia="Times New Roman" w:hAnsi="Wingdings" w:cs="Times New Roman" w:hint="default"/>
        <w:sz w:val="26"/>
      </w:rPr>
    </w:lvl>
    <w:lvl w:ilvl="1" w:tplc="04160003" w:tentative="1">
      <w:start w:val="1"/>
      <w:numFmt w:val="bullet"/>
      <w:lvlText w:val="o"/>
      <w:lvlJc w:val="left"/>
      <w:pPr>
        <w:ind w:left="2166" w:hanging="360"/>
      </w:pPr>
      <w:rPr>
        <w:rFonts w:ascii="Courier New" w:hAnsi="Courier New" w:cs="Courier New" w:hint="default"/>
      </w:rPr>
    </w:lvl>
    <w:lvl w:ilvl="2" w:tplc="04160005" w:tentative="1">
      <w:start w:val="1"/>
      <w:numFmt w:val="bullet"/>
      <w:lvlText w:val=""/>
      <w:lvlJc w:val="left"/>
      <w:pPr>
        <w:ind w:left="2886" w:hanging="360"/>
      </w:pPr>
      <w:rPr>
        <w:rFonts w:ascii="Wingdings" w:hAnsi="Wingdings" w:hint="default"/>
      </w:rPr>
    </w:lvl>
    <w:lvl w:ilvl="3" w:tplc="04160001" w:tentative="1">
      <w:start w:val="1"/>
      <w:numFmt w:val="bullet"/>
      <w:lvlText w:val=""/>
      <w:lvlJc w:val="left"/>
      <w:pPr>
        <w:ind w:left="3606" w:hanging="360"/>
      </w:pPr>
      <w:rPr>
        <w:rFonts w:ascii="Symbol" w:hAnsi="Symbol" w:hint="default"/>
      </w:rPr>
    </w:lvl>
    <w:lvl w:ilvl="4" w:tplc="04160003" w:tentative="1">
      <w:start w:val="1"/>
      <w:numFmt w:val="bullet"/>
      <w:lvlText w:val="o"/>
      <w:lvlJc w:val="left"/>
      <w:pPr>
        <w:ind w:left="4326" w:hanging="360"/>
      </w:pPr>
      <w:rPr>
        <w:rFonts w:ascii="Courier New" w:hAnsi="Courier New" w:cs="Courier New" w:hint="default"/>
      </w:rPr>
    </w:lvl>
    <w:lvl w:ilvl="5" w:tplc="04160005" w:tentative="1">
      <w:start w:val="1"/>
      <w:numFmt w:val="bullet"/>
      <w:lvlText w:val=""/>
      <w:lvlJc w:val="left"/>
      <w:pPr>
        <w:ind w:left="5046" w:hanging="360"/>
      </w:pPr>
      <w:rPr>
        <w:rFonts w:ascii="Wingdings" w:hAnsi="Wingdings" w:hint="default"/>
      </w:rPr>
    </w:lvl>
    <w:lvl w:ilvl="6" w:tplc="04160001" w:tentative="1">
      <w:start w:val="1"/>
      <w:numFmt w:val="bullet"/>
      <w:lvlText w:val=""/>
      <w:lvlJc w:val="left"/>
      <w:pPr>
        <w:ind w:left="5766" w:hanging="360"/>
      </w:pPr>
      <w:rPr>
        <w:rFonts w:ascii="Symbol" w:hAnsi="Symbol" w:hint="default"/>
      </w:rPr>
    </w:lvl>
    <w:lvl w:ilvl="7" w:tplc="04160003" w:tentative="1">
      <w:start w:val="1"/>
      <w:numFmt w:val="bullet"/>
      <w:lvlText w:val="o"/>
      <w:lvlJc w:val="left"/>
      <w:pPr>
        <w:ind w:left="6486" w:hanging="360"/>
      </w:pPr>
      <w:rPr>
        <w:rFonts w:ascii="Courier New" w:hAnsi="Courier New" w:cs="Courier New" w:hint="default"/>
      </w:rPr>
    </w:lvl>
    <w:lvl w:ilvl="8" w:tplc="04160005" w:tentative="1">
      <w:start w:val="1"/>
      <w:numFmt w:val="bullet"/>
      <w:lvlText w:val=""/>
      <w:lvlJc w:val="left"/>
      <w:pPr>
        <w:ind w:left="7206" w:hanging="360"/>
      </w:pPr>
      <w:rPr>
        <w:rFonts w:ascii="Wingdings" w:hAnsi="Wingdings" w:hint="default"/>
      </w:rPr>
    </w:lvl>
  </w:abstractNum>
  <w:abstractNum w:abstractNumId="44">
    <w:nsid w:val="6A7434E3"/>
    <w:multiLevelType w:val="multilevel"/>
    <w:tmpl w:val="3B942B06"/>
    <w:lvl w:ilvl="0">
      <w:start w:val="5"/>
      <w:numFmt w:val="decimal"/>
      <w:lvlText w:val="%1"/>
      <w:lvlJc w:val="left"/>
      <w:pPr>
        <w:ind w:left="570" w:hanging="570"/>
      </w:pPr>
      <w:rPr>
        <w:rFonts w:hint="default"/>
      </w:rPr>
    </w:lvl>
    <w:lvl w:ilvl="1">
      <w:start w:val="10"/>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5">
    <w:nsid w:val="6D2E4C21"/>
    <w:multiLevelType w:val="hybridMultilevel"/>
    <w:tmpl w:val="71A68120"/>
    <w:lvl w:ilvl="0" w:tplc="9F3C6FEE">
      <w:numFmt w:val="bullet"/>
      <w:lvlText w:val=""/>
      <w:lvlJc w:val="left"/>
      <w:pPr>
        <w:tabs>
          <w:tab w:val="num" w:pos="855"/>
        </w:tabs>
        <w:ind w:left="855" w:hanging="495"/>
      </w:pPr>
      <w:rPr>
        <w:rFonts w:ascii="Wingdings" w:eastAsia="Times New Roman" w:hAnsi="Wingdings" w:cs="Times New Roman"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8A5E5A"/>
    <w:multiLevelType w:val="hybridMultilevel"/>
    <w:tmpl w:val="9076A154"/>
    <w:lvl w:ilvl="0" w:tplc="5E08B202">
      <w:start w:val="1"/>
      <w:numFmt w:val="decimal"/>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nsid w:val="77443066"/>
    <w:multiLevelType w:val="hybridMultilevel"/>
    <w:tmpl w:val="CA5E053E"/>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nsid w:val="7A5F5CBD"/>
    <w:multiLevelType w:val="hybridMultilevel"/>
    <w:tmpl w:val="4814745A"/>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9">
    <w:nsid w:val="7C4953F7"/>
    <w:multiLevelType w:val="hybridMultilevel"/>
    <w:tmpl w:val="FD4270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5"/>
  </w:num>
  <w:num w:numId="2">
    <w:abstractNumId w:val="25"/>
  </w:num>
  <w:num w:numId="3">
    <w:abstractNumId w:val="5"/>
  </w:num>
  <w:num w:numId="4">
    <w:abstractNumId w:val="47"/>
  </w:num>
  <w:num w:numId="5">
    <w:abstractNumId w:val="11"/>
  </w:num>
  <w:num w:numId="6">
    <w:abstractNumId w:val="7"/>
  </w:num>
  <w:num w:numId="7">
    <w:abstractNumId w:val="21"/>
  </w:num>
  <w:num w:numId="8">
    <w:abstractNumId w:val="36"/>
  </w:num>
  <w:num w:numId="9">
    <w:abstractNumId w:val="48"/>
  </w:num>
  <w:num w:numId="10">
    <w:abstractNumId w:val="3"/>
  </w:num>
  <w:num w:numId="11">
    <w:abstractNumId w:val="35"/>
  </w:num>
  <w:num w:numId="12">
    <w:abstractNumId w:val="20"/>
  </w:num>
  <w:num w:numId="13">
    <w:abstractNumId w:val="30"/>
  </w:num>
  <w:num w:numId="14">
    <w:abstractNumId w:val="44"/>
  </w:num>
  <w:num w:numId="15">
    <w:abstractNumId w:val="46"/>
  </w:num>
  <w:num w:numId="16">
    <w:abstractNumId w:val="31"/>
  </w:num>
  <w:num w:numId="17">
    <w:abstractNumId w:val="15"/>
  </w:num>
  <w:num w:numId="18">
    <w:abstractNumId w:val="2"/>
  </w:num>
  <w:num w:numId="19">
    <w:abstractNumId w:val="12"/>
  </w:num>
  <w:num w:numId="20">
    <w:abstractNumId w:val="49"/>
  </w:num>
  <w:num w:numId="21">
    <w:abstractNumId w:val="9"/>
  </w:num>
  <w:num w:numId="22">
    <w:abstractNumId w:val="40"/>
  </w:num>
  <w:num w:numId="23">
    <w:abstractNumId w:val="16"/>
  </w:num>
  <w:num w:numId="24">
    <w:abstractNumId w:val="13"/>
  </w:num>
  <w:num w:numId="25">
    <w:abstractNumId w:val="4"/>
  </w:num>
  <w:num w:numId="26">
    <w:abstractNumId w:val="6"/>
  </w:num>
  <w:num w:numId="27">
    <w:abstractNumId w:val="43"/>
  </w:num>
  <w:num w:numId="28">
    <w:abstractNumId w:val="23"/>
  </w:num>
  <w:num w:numId="29">
    <w:abstractNumId w:val="42"/>
  </w:num>
  <w:num w:numId="30">
    <w:abstractNumId w:val="38"/>
  </w:num>
  <w:num w:numId="31">
    <w:abstractNumId w:val="37"/>
  </w:num>
  <w:num w:numId="32">
    <w:abstractNumId w:val="28"/>
  </w:num>
  <w:num w:numId="33">
    <w:abstractNumId w:val="32"/>
  </w:num>
  <w:num w:numId="34">
    <w:abstractNumId w:val="34"/>
  </w:num>
  <w:num w:numId="35">
    <w:abstractNumId w:val="22"/>
  </w:num>
  <w:num w:numId="36">
    <w:abstractNumId w:val="17"/>
  </w:num>
  <w:num w:numId="37">
    <w:abstractNumId w:val="24"/>
  </w:num>
  <w:num w:numId="38">
    <w:abstractNumId w:val="0"/>
  </w:num>
  <w:num w:numId="39">
    <w:abstractNumId w:val="18"/>
  </w:num>
  <w:num w:numId="40">
    <w:abstractNumId w:val="8"/>
  </w:num>
  <w:num w:numId="41">
    <w:abstractNumId w:val="14"/>
  </w:num>
  <w:num w:numId="42">
    <w:abstractNumId w:val="19"/>
  </w:num>
  <w:num w:numId="43">
    <w:abstractNumId w:val="1"/>
  </w:num>
  <w:num w:numId="44">
    <w:abstractNumId w:val="29"/>
  </w:num>
  <w:num w:numId="45">
    <w:abstractNumId w:val="27"/>
  </w:num>
  <w:num w:numId="46">
    <w:abstractNumId w:val="41"/>
  </w:num>
  <w:num w:numId="47">
    <w:abstractNumId w:val="39"/>
  </w:num>
  <w:num w:numId="48">
    <w:abstractNumId w:val="26"/>
  </w:num>
  <w:num w:numId="49">
    <w:abstractNumId w:val="1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90"/>
    <w:rsid w:val="0000285C"/>
    <w:rsid w:val="00007565"/>
    <w:rsid w:val="0001175C"/>
    <w:rsid w:val="00011F31"/>
    <w:rsid w:val="00012D4A"/>
    <w:rsid w:val="0002050A"/>
    <w:rsid w:val="00022EAD"/>
    <w:rsid w:val="000303CC"/>
    <w:rsid w:val="000323D7"/>
    <w:rsid w:val="00032A76"/>
    <w:rsid w:val="00040319"/>
    <w:rsid w:val="000443A6"/>
    <w:rsid w:val="00050CD2"/>
    <w:rsid w:val="00053807"/>
    <w:rsid w:val="00055CDA"/>
    <w:rsid w:val="000566C4"/>
    <w:rsid w:val="00056713"/>
    <w:rsid w:val="00057437"/>
    <w:rsid w:val="000575FC"/>
    <w:rsid w:val="00060C34"/>
    <w:rsid w:val="00066F3F"/>
    <w:rsid w:val="000712F1"/>
    <w:rsid w:val="00086734"/>
    <w:rsid w:val="000908BA"/>
    <w:rsid w:val="0009115F"/>
    <w:rsid w:val="00092EA4"/>
    <w:rsid w:val="00094966"/>
    <w:rsid w:val="0009704D"/>
    <w:rsid w:val="000A00D1"/>
    <w:rsid w:val="000A7248"/>
    <w:rsid w:val="000C715F"/>
    <w:rsid w:val="000D0F1B"/>
    <w:rsid w:val="000D781E"/>
    <w:rsid w:val="000E2FCD"/>
    <w:rsid w:val="000E3C63"/>
    <w:rsid w:val="000E3D7D"/>
    <w:rsid w:val="000E48F1"/>
    <w:rsid w:val="000E5675"/>
    <w:rsid w:val="000E6572"/>
    <w:rsid w:val="000E6578"/>
    <w:rsid w:val="000E7E72"/>
    <w:rsid w:val="000F0128"/>
    <w:rsid w:val="000F4D69"/>
    <w:rsid w:val="000F543D"/>
    <w:rsid w:val="000F6ADB"/>
    <w:rsid w:val="000F7AC9"/>
    <w:rsid w:val="001009EE"/>
    <w:rsid w:val="00100C0C"/>
    <w:rsid w:val="001031FA"/>
    <w:rsid w:val="00103B6F"/>
    <w:rsid w:val="0010520F"/>
    <w:rsid w:val="00117561"/>
    <w:rsid w:val="001175B2"/>
    <w:rsid w:val="001224F8"/>
    <w:rsid w:val="0012635C"/>
    <w:rsid w:val="00126E61"/>
    <w:rsid w:val="00137CDA"/>
    <w:rsid w:val="00143013"/>
    <w:rsid w:val="001461B3"/>
    <w:rsid w:val="001513BD"/>
    <w:rsid w:val="0015200C"/>
    <w:rsid w:val="001550D3"/>
    <w:rsid w:val="00164452"/>
    <w:rsid w:val="00164785"/>
    <w:rsid w:val="00174C50"/>
    <w:rsid w:val="00176A33"/>
    <w:rsid w:val="001779C2"/>
    <w:rsid w:val="00177F0E"/>
    <w:rsid w:val="001812A8"/>
    <w:rsid w:val="00183360"/>
    <w:rsid w:val="001835B8"/>
    <w:rsid w:val="00190699"/>
    <w:rsid w:val="00195F4D"/>
    <w:rsid w:val="00197181"/>
    <w:rsid w:val="00197812"/>
    <w:rsid w:val="001A0037"/>
    <w:rsid w:val="001A02D6"/>
    <w:rsid w:val="001A0626"/>
    <w:rsid w:val="001A37EA"/>
    <w:rsid w:val="001B4FC1"/>
    <w:rsid w:val="001B68D9"/>
    <w:rsid w:val="001C4955"/>
    <w:rsid w:val="001D0EAF"/>
    <w:rsid w:val="001D19AA"/>
    <w:rsid w:val="001D2085"/>
    <w:rsid w:val="001D7457"/>
    <w:rsid w:val="001E1575"/>
    <w:rsid w:val="001E218C"/>
    <w:rsid w:val="001E2528"/>
    <w:rsid w:val="001E277A"/>
    <w:rsid w:val="001E514D"/>
    <w:rsid w:val="001E6D46"/>
    <w:rsid w:val="001F1C8C"/>
    <w:rsid w:val="001F351B"/>
    <w:rsid w:val="001F52DB"/>
    <w:rsid w:val="001F5CE1"/>
    <w:rsid w:val="00211749"/>
    <w:rsid w:val="00213303"/>
    <w:rsid w:val="002159F6"/>
    <w:rsid w:val="002168A8"/>
    <w:rsid w:val="0022365F"/>
    <w:rsid w:val="0022426F"/>
    <w:rsid w:val="00224554"/>
    <w:rsid w:val="00225293"/>
    <w:rsid w:val="00230882"/>
    <w:rsid w:val="00230E77"/>
    <w:rsid w:val="00233AB7"/>
    <w:rsid w:val="0023763D"/>
    <w:rsid w:val="00242C9E"/>
    <w:rsid w:val="0024633E"/>
    <w:rsid w:val="002504D2"/>
    <w:rsid w:val="00252AC7"/>
    <w:rsid w:val="00255C7B"/>
    <w:rsid w:val="00263AEA"/>
    <w:rsid w:val="0026497E"/>
    <w:rsid w:val="0027044A"/>
    <w:rsid w:val="00270B65"/>
    <w:rsid w:val="002717DE"/>
    <w:rsid w:val="00272409"/>
    <w:rsid w:val="00273DB7"/>
    <w:rsid w:val="002809E6"/>
    <w:rsid w:val="00283675"/>
    <w:rsid w:val="00286A2A"/>
    <w:rsid w:val="00290C8C"/>
    <w:rsid w:val="00292128"/>
    <w:rsid w:val="00293936"/>
    <w:rsid w:val="0029705C"/>
    <w:rsid w:val="002A3984"/>
    <w:rsid w:val="002A4432"/>
    <w:rsid w:val="002B13C9"/>
    <w:rsid w:val="002B5A92"/>
    <w:rsid w:val="002B7803"/>
    <w:rsid w:val="002C3293"/>
    <w:rsid w:val="002D002C"/>
    <w:rsid w:val="002D08EC"/>
    <w:rsid w:val="002E0706"/>
    <w:rsid w:val="002E239A"/>
    <w:rsid w:val="002E2B62"/>
    <w:rsid w:val="002F3AEF"/>
    <w:rsid w:val="002F6364"/>
    <w:rsid w:val="002F63BD"/>
    <w:rsid w:val="002F6BD9"/>
    <w:rsid w:val="0030257E"/>
    <w:rsid w:val="0030290A"/>
    <w:rsid w:val="0030387B"/>
    <w:rsid w:val="003039BF"/>
    <w:rsid w:val="00306E8D"/>
    <w:rsid w:val="00313EF7"/>
    <w:rsid w:val="00321A01"/>
    <w:rsid w:val="00324633"/>
    <w:rsid w:val="00325D9D"/>
    <w:rsid w:val="003277E1"/>
    <w:rsid w:val="0033075F"/>
    <w:rsid w:val="00332003"/>
    <w:rsid w:val="00337011"/>
    <w:rsid w:val="0033792B"/>
    <w:rsid w:val="00342073"/>
    <w:rsid w:val="00346354"/>
    <w:rsid w:val="003516E7"/>
    <w:rsid w:val="00353B4F"/>
    <w:rsid w:val="00357DB7"/>
    <w:rsid w:val="003604BE"/>
    <w:rsid w:val="00365842"/>
    <w:rsid w:val="003703BF"/>
    <w:rsid w:val="003742B9"/>
    <w:rsid w:val="003810E0"/>
    <w:rsid w:val="0038130D"/>
    <w:rsid w:val="003813A8"/>
    <w:rsid w:val="00382AB2"/>
    <w:rsid w:val="00382BC1"/>
    <w:rsid w:val="00383501"/>
    <w:rsid w:val="0039567B"/>
    <w:rsid w:val="003A39D2"/>
    <w:rsid w:val="003B715A"/>
    <w:rsid w:val="003B79BE"/>
    <w:rsid w:val="003B7B2D"/>
    <w:rsid w:val="003C0929"/>
    <w:rsid w:val="003C141E"/>
    <w:rsid w:val="003C1D71"/>
    <w:rsid w:val="003D0B22"/>
    <w:rsid w:val="003D3AF7"/>
    <w:rsid w:val="003D6331"/>
    <w:rsid w:val="003E11F9"/>
    <w:rsid w:val="003F6B21"/>
    <w:rsid w:val="003F72AD"/>
    <w:rsid w:val="00400F8E"/>
    <w:rsid w:val="00403025"/>
    <w:rsid w:val="00403A9F"/>
    <w:rsid w:val="00405F65"/>
    <w:rsid w:val="004107A2"/>
    <w:rsid w:val="00412297"/>
    <w:rsid w:val="00412ED5"/>
    <w:rsid w:val="00420CC2"/>
    <w:rsid w:val="00421DF8"/>
    <w:rsid w:val="004220ED"/>
    <w:rsid w:val="004231B1"/>
    <w:rsid w:val="00424656"/>
    <w:rsid w:val="00424F6A"/>
    <w:rsid w:val="004252F9"/>
    <w:rsid w:val="00426469"/>
    <w:rsid w:val="00431E59"/>
    <w:rsid w:val="00432147"/>
    <w:rsid w:val="004411F3"/>
    <w:rsid w:val="004422BD"/>
    <w:rsid w:val="00444230"/>
    <w:rsid w:val="00447183"/>
    <w:rsid w:val="00447231"/>
    <w:rsid w:val="004501EE"/>
    <w:rsid w:val="00454BB2"/>
    <w:rsid w:val="00455C74"/>
    <w:rsid w:val="00455E2A"/>
    <w:rsid w:val="00456B01"/>
    <w:rsid w:val="004575DF"/>
    <w:rsid w:val="00460201"/>
    <w:rsid w:val="004626F6"/>
    <w:rsid w:val="004660A0"/>
    <w:rsid w:val="00466784"/>
    <w:rsid w:val="00472978"/>
    <w:rsid w:val="0049265C"/>
    <w:rsid w:val="004938F6"/>
    <w:rsid w:val="0049560E"/>
    <w:rsid w:val="00496ABD"/>
    <w:rsid w:val="00496CE1"/>
    <w:rsid w:val="004A0BD0"/>
    <w:rsid w:val="004A2584"/>
    <w:rsid w:val="004A303A"/>
    <w:rsid w:val="004B555E"/>
    <w:rsid w:val="004B7A75"/>
    <w:rsid w:val="004C1116"/>
    <w:rsid w:val="004C24E6"/>
    <w:rsid w:val="004C5916"/>
    <w:rsid w:val="004C62AA"/>
    <w:rsid w:val="004C6411"/>
    <w:rsid w:val="004C6737"/>
    <w:rsid w:val="004D583D"/>
    <w:rsid w:val="004D7E57"/>
    <w:rsid w:val="004F3710"/>
    <w:rsid w:val="004F4D5F"/>
    <w:rsid w:val="004F62B1"/>
    <w:rsid w:val="004F7889"/>
    <w:rsid w:val="005025BA"/>
    <w:rsid w:val="0050286A"/>
    <w:rsid w:val="00502A67"/>
    <w:rsid w:val="00503991"/>
    <w:rsid w:val="00503C51"/>
    <w:rsid w:val="00503DA6"/>
    <w:rsid w:val="00510F80"/>
    <w:rsid w:val="005134A4"/>
    <w:rsid w:val="00513BEE"/>
    <w:rsid w:val="00513DFD"/>
    <w:rsid w:val="005223A1"/>
    <w:rsid w:val="00522EE4"/>
    <w:rsid w:val="00524123"/>
    <w:rsid w:val="005325EB"/>
    <w:rsid w:val="00540ABC"/>
    <w:rsid w:val="00540C60"/>
    <w:rsid w:val="00540CD0"/>
    <w:rsid w:val="00541BE5"/>
    <w:rsid w:val="0054746C"/>
    <w:rsid w:val="00550038"/>
    <w:rsid w:val="0055798C"/>
    <w:rsid w:val="0056122C"/>
    <w:rsid w:val="00566256"/>
    <w:rsid w:val="005721D6"/>
    <w:rsid w:val="00574280"/>
    <w:rsid w:val="00574920"/>
    <w:rsid w:val="005771D8"/>
    <w:rsid w:val="005829AF"/>
    <w:rsid w:val="00585E7F"/>
    <w:rsid w:val="005A444E"/>
    <w:rsid w:val="005A49A4"/>
    <w:rsid w:val="005A650A"/>
    <w:rsid w:val="005B0C7F"/>
    <w:rsid w:val="005B1D26"/>
    <w:rsid w:val="005B4898"/>
    <w:rsid w:val="005B78BE"/>
    <w:rsid w:val="005C0457"/>
    <w:rsid w:val="005C6C2F"/>
    <w:rsid w:val="005C6DE0"/>
    <w:rsid w:val="005C7CAE"/>
    <w:rsid w:val="005D1715"/>
    <w:rsid w:val="005D3026"/>
    <w:rsid w:val="005D64D2"/>
    <w:rsid w:val="005E1366"/>
    <w:rsid w:val="005E392E"/>
    <w:rsid w:val="005E58E6"/>
    <w:rsid w:val="005F41BA"/>
    <w:rsid w:val="005F5322"/>
    <w:rsid w:val="005F7D76"/>
    <w:rsid w:val="00607220"/>
    <w:rsid w:val="00611419"/>
    <w:rsid w:val="00615020"/>
    <w:rsid w:val="006152C8"/>
    <w:rsid w:val="00616B5B"/>
    <w:rsid w:val="006229FC"/>
    <w:rsid w:val="0062300B"/>
    <w:rsid w:val="00623453"/>
    <w:rsid w:val="00630B90"/>
    <w:rsid w:val="00631989"/>
    <w:rsid w:val="00631D66"/>
    <w:rsid w:val="006375F3"/>
    <w:rsid w:val="0064178C"/>
    <w:rsid w:val="00644279"/>
    <w:rsid w:val="00646C3F"/>
    <w:rsid w:val="00651060"/>
    <w:rsid w:val="00653084"/>
    <w:rsid w:val="006530FF"/>
    <w:rsid w:val="0065502E"/>
    <w:rsid w:val="00660121"/>
    <w:rsid w:val="00660F77"/>
    <w:rsid w:val="0066138D"/>
    <w:rsid w:val="00662DD4"/>
    <w:rsid w:val="00664B14"/>
    <w:rsid w:val="00666787"/>
    <w:rsid w:val="00670FFE"/>
    <w:rsid w:val="00672061"/>
    <w:rsid w:val="0067208F"/>
    <w:rsid w:val="00672E62"/>
    <w:rsid w:val="006767D1"/>
    <w:rsid w:val="006768AC"/>
    <w:rsid w:val="006770D5"/>
    <w:rsid w:val="00680B64"/>
    <w:rsid w:val="00681CB1"/>
    <w:rsid w:val="00681EA2"/>
    <w:rsid w:val="00681F3D"/>
    <w:rsid w:val="006911FC"/>
    <w:rsid w:val="006A1D7B"/>
    <w:rsid w:val="006A20FF"/>
    <w:rsid w:val="006A2A97"/>
    <w:rsid w:val="006A44EC"/>
    <w:rsid w:val="006A65AE"/>
    <w:rsid w:val="006B1C50"/>
    <w:rsid w:val="006B7B98"/>
    <w:rsid w:val="006B7E20"/>
    <w:rsid w:val="006C00D8"/>
    <w:rsid w:val="006C0D17"/>
    <w:rsid w:val="006C1D25"/>
    <w:rsid w:val="006C52EF"/>
    <w:rsid w:val="006C6697"/>
    <w:rsid w:val="006C66E0"/>
    <w:rsid w:val="006D1C87"/>
    <w:rsid w:val="006D2F8E"/>
    <w:rsid w:val="006D41B1"/>
    <w:rsid w:val="006D717B"/>
    <w:rsid w:val="006E0732"/>
    <w:rsid w:val="006E1CB6"/>
    <w:rsid w:val="006E2FF1"/>
    <w:rsid w:val="006F1EA2"/>
    <w:rsid w:val="006F2165"/>
    <w:rsid w:val="006F4348"/>
    <w:rsid w:val="006F51A5"/>
    <w:rsid w:val="006F6F5E"/>
    <w:rsid w:val="0070272D"/>
    <w:rsid w:val="00707A74"/>
    <w:rsid w:val="00712A10"/>
    <w:rsid w:val="007157D4"/>
    <w:rsid w:val="0072139D"/>
    <w:rsid w:val="0072552B"/>
    <w:rsid w:val="00727737"/>
    <w:rsid w:val="00730199"/>
    <w:rsid w:val="00731511"/>
    <w:rsid w:val="00732A1B"/>
    <w:rsid w:val="00733C47"/>
    <w:rsid w:val="007346EE"/>
    <w:rsid w:val="00735C1A"/>
    <w:rsid w:val="00735D3B"/>
    <w:rsid w:val="00740202"/>
    <w:rsid w:val="007409A2"/>
    <w:rsid w:val="00744B29"/>
    <w:rsid w:val="00745400"/>
    <w:rsid w:val="00745E24"/>
    <w:rsid w:val="00751241"/>
    <w:rsid w:val="00751823"/>
    <w:rsid w:val="00752012"/>
    <w:rsid w:val="0075390B"/>
    <w:rsid w:val="00753F1F"/>
    <w:rsid w:val="00754436"/>
    <w:rsid w:val="00755015"/>
    <w:rsid w:val="0075550F"/>
    <w:rsid w:val="00761AB9"/>
    <w:rsid w:val="007631DB"/>
    <w:rsid w:val="0077226E"/>
    <w:rsid w:val="007750C8"/>
    <w:rsid w:val="007756DB"/>
    <w:rsid w:val="00777FF1"/>
    <w:rsid w:val="007807EC"/>
    <w:rsid w:val="00782A94"/>
    <w:rsid w:val="007837F1"/>
    <w:rsid w:val="00783B4B"/>
    <w:rsid w:val="00785F53"/>
    <w:rsid w:val="00794938"/>
    <w:rsid w:val="00795765"/>
    <w:rsid w:val="007973B1"/>
    <w:rsid w:val="007A31AA"/>
    <w:rsid w:val="007A7CD8"/>
    <w:rsid w:val="007B0A1E"/>
    <w:rsid w:val="007B244A"/>
    <w:rsid w:val="007B6C09"/>
    <w:rsid w:val="007C2B64"/>
    <w:rsid w:val="007C4A2E"/>
    <w:rsid w:val="007C63D4"/>
    <w:rsid w:val="007C7323"/>
    <w:rsid w:val="007C7CEC"/>
    <w:rsid w:val="007D109B"/>
    <w:rsid w:val="007D48A6"/>
    <w:rsid w:val="007D5E7C"/>
    <w:rsid w:val="007D6058"/>
    <w:rsid w:val="007D61E4"/>
    <w:rsid w:val="007E33B3"/>
    <w:rsid w:val="007E4060"/>
    <w:rsid w:val="007E77B5"/>
    <w:rsid w:val="007F3616"/>
    <w:rsid w:val="007F421F"/>
    <w:rsid w:val="007F60DF"/>
    <w:rsid w:val="007F742B"/>
    <w:rsid w:val="007F7D71"/>
    <w:rsid w:val="0080179E"/>
    <w:rsid w:val="00802255"/>
    <w:rsid w:val="00802C47"/>
    <w:rsid w:val="0080344A"/>
    <w:rsid w:val="00804157"/>
    <w:rsid w:val="00805326"/>
    <w:rsid w:val="008073DF"/>
    <w:rsid w:val="0082237A"/>
    <w:rsid w:val="00822BDC"/>
    <w:rsid w:val="008246C6"/>
    <w:rsid w:val="008247C1"/>
    <w:rsid w:val="008247DA"/>
    <w:rsid w:val="00831D2F"/>
    <w:rsid w:val="0083313E"/>
    <w:rsid w:val="008340C3"/>
    <w:rsid w:val="00834E83"/>
    <w:rsid w:val="00837065"/>
    <w:rsid w:val="008401BC"/>
    <w:rsid w:val="008405D2"/>
    <w:rsid w:val="00845A01"/>
    <w:rsid w:val="008521E5"/>
    <w:rsid w:val="008549B4"/>
    <w:rsid w:val="00855547"/>
    <w:rsid w:val="008555C2"/>
    <w:rsid w:val="00856567"/>
    <w:rsid w:val="00861374"/>
    <w:rsid w:val="00867F7D"/>
    <w:rsid w:val="0087000C"/>
    <w:rsid w:val="008713ED"/>
    <w:rsid w:val="00873CAE"/>
    <w:rsid w:val="00876648"/>
    <w:rsid w:val="00877249"/>
    <w:rsid w:val="0088012D"/>
    <w:rsid w:val="00881732"/>
    <w:rsid w:val="008859EF"/>
    <w:rsid w:val="00885A05"/>
    <w:rsid w:val="008868FA"/>
    <w:rsid w:val="00895533"/>
    <w:rsid w:val="00896564"/>
    <w:rsid w:val="00896B09"/>
    <w:rsid w:val="008A00D6"/>
    <w:rsid w:val="008A49B4"/>
    <w:rsid w:val="008A58AA"/>
    <w:rsid w:val="008A7C4C"/>
    <w:rsid w:val="008B05CF"/>
    <w:rsid w:val="008B2493"/>
    <w:rsid w:val="008B3282"/>
    <w:rsid w:val="008B5219"/>
    <w:rsid w:val="008B5340"/>
    <w:rsid w:val="008B54F3"/>
    <w:rsid w:val="008C369B"/>
    <w:rsid w:val="008C4A26"/>
    <w:rsid w:val="008C51BF"/>
    <w:rsid w:val="008C6A03"/>
    <w:rsid w:val="008C6D8E"/>
    <w:rsid w:val="008D053E"/>
    <w:rsid w:val="008D1607"/>
    <w:rsid w:val="008D5108"/>
    <w:rsid w:val="008D75E1"/>
    <w:rsid w:val="008E0749"/>
    <w:rsid w:val="008E17EC"/>
    <w:rsid w:val="008E529E"/>
    <w:rsid w:val="008E6D65"/>
    <w:rsid w:val="008F007F"/>
    <w:rsid w:val="009006E1"/>
    <w:rsid w:val="0090280D"/>
    <w:rsid w:val="00903F86"/>
    <w:rsid w:val="00920CE0"/>
    <w:rsid w:val="00924C7B"/>
    <w:rsid w:val="00926FF3"/>
    <w:rsid w:val="00927B90"/>
    <w:rsid w:val="00932D74"/>
    <w:rsid w:val="00935F9C"/>
    <w:rsid w:val="0093789E"/>
    <w:rsid w:val="00940079"/>
    <w:rsid w:val="0094190F"/>
    <w:rsid w:val="00944217"/>
    <w:rsid w:val="00946324"/>
    <w:rsid w:val="009469F4"/>
    <w:rsid w:val="00947FDD"/>
    <w:rsid w:val="00952B00"/>
    <w:rsid w:val="00955BF4"/>
    <w:rsid w:val="00956EAE"/>
    <w:rsid w:val="009679CA"/>
    <w:rsid w:val="00967B02"/>
    <w:rsid w:val="009703D6"/>
    <w:rsid w:val="009736F0"/>
    <w:rsid w:val="00976360"/>
    <w:rsid w:val="009778BF"/>
    <w:rsid w:val="00977F72"/>
    <w:rsid w:val="00981F84"/>
    <w:rsid w:val="009844A5"/>
    <w:rsid w:val="00986364"/>
    <w:rsid w:val="00992A0B"/>
    <w:rsid w:val="00992FDC"/>
    <w:rsid w:val="00996728"/>
    <w:rsid w:val="009A396D"/>
    <w:rsid w:val="009B0754"/>
    <w:rsid w:val="009C0DAE"/>
    <w:rsid w:val="009D1383"/>
    <w:rsid w:val="009D1D70"/>
    <w:rsid w:val="009D4431"/>
    <w:rsid w:val="009D4CE1"/>
    <w:rsid w:val="009D6410"/>
    <w:rsid w:val="009E1913"/>
    <w:rsid w:val="009E1E01"/>
    <w:rsid w:val="009E2533"/>
    <w:rsid w:val="009E3CC6"/>
    <w:rsid w:val="009E4836"/>
    <w:rsid w:val="009E55AA"/>
    <w:rsid w:val="009F2CE2"/>
    <w:rsid w:val="009F4D57"/>
    <w:rsid w:val="009F5DAB"/>
    <w:rsid w:val="009F70C5"/>
    <w:rsid w:val="00A00D75"/>
    <w:rsid w:val="00A064FD"/>
    <w:rsid w:val="00A07C18"/>
    <w:rsid w:val="00A12F9F"/>
    <w:rsid w:val="00A16338"/>
    <w:rsid w:val="00A17917"/>
    <w:rsid w:val="00A17BA0"/>
    <w:rsid w:val="00A2239F"/>
    <w:rsid w:val="00A25FF1"/>
    <w:rsid w:val="00A306CA"/>
    <w:rsid w:val="00A361E1"/>
    <w:rsid w:val="00A369F5"/>
    <w:rsid w:val="00A36EFF"/>
    <w:rsid w:val="00A37CA0"/>
    <w:rsid w:val="00A453CE"/>
    <w:rsid w:val="00A475A3"/>
    <w:rsid w:val="00A506C2"/>
    <w:rsid w:val="00A52083"/>
    <w:rsid w:val="00A53272"/>
    <w:rsid w:val="00A533D5"/>
    <w:rsid w:val="00A535A5"/>
    <w:rsid w:val="00A57265"/>
    <w:rsid w:val="00A621B1"/>
    <w:rsid w:val="00A73BEA"/>
    <w:rsid w:val="00A746A5"/>
    <w:rsid w:val="00A75906"/>
    <w:rsid w:val="00A80798"/>
    <w:rsid w:val="00A822B3"/>
    <w:rsid w:val="00A83B7B"/>
    <w:rsid w:val="00A85E2D"/>
    <w:rsid w:val="00A869D9"/>
    <w:rsid w:val="00A94211"/>
    <w:rsid w:val="00A95D11"/>
    <w:rsid w:val="00AA32A0"/>
    <w:rsid w:val="00AA4EF6"/>
    <w:rsid w:val="00AA64F1"/>
    <w:rsid w:val="00AA79E0"/>
    <w:rsid w:val="00AB3B2C"/>
    <w:rsid w:val="00AB499E"/>
    <w:rsid w:val="00AC1121"/>
    <w:rsid w:val="00AC5CEA"/>
    <w:rsid w:val="00AE63AC"/>
    <w:rsid w:val="00AF13B1"/>
    <w:rsid w:val="00AF2931"/>
    <w:rsid w:val="00AF4A32"/>
    <w:rsid w:val="00B00E6F"/>
    <w:rsid w:val="00B01028"/>
    <w:rsid w:val="00B03BAB"/>
    <w:rsid w:val="00B06D60"/>
    <w:rsid w:val="00B11308"/>
    <w:rsid w:val="00B11A8B"/>
    <w:rsid w:val="00B13475"/>
    <w:rsid w:val="00B148A5"/>
    <w:rsid w:val="00B15C27"/>
    <w:rsid w:val="00B169B2"/>
    <w:rsid w:val="00B16C70"/>
    <w:rsid w:val="00B17B76"/>
    <w:rsid w:val="00B22F10"/>
    <w:rsid w:val="00B24EF7"/>
    <w:rsid w:val="00B32B59"/>
    <w:rsid w:val="00B331EF"/>
    <w:rsid w:val="00B33B84"/>
    <w:rsid w:val="00B34C8E"/>
    <w:rsid w:val="00B40E51"/>
    <w:rsid w:val="00B421E7"/>
    <w:rsid w:val="00B42BFD"/>
    <w:rsid w:val="00B45119"/>
    <w:rsid w:val="00B452F3"/>
    <w:rsid w:val="00B475DF"/>
    <w:rsid w:val="00B50A5D"/>
    <w:rsid w:val="00B519E5"/>
    <w:rsid w:val="00B51E5B"/>
    <w:rsid w:val="00B522F4"/>
    <w:rsid w:val="00B53A97"/>
    <w:rsid w:val="00B542ED"/>
    <w:rsid w:val="00B55E39"/>
    <w:rsid w:val="00B67913"/>
    <w:rsid w:val="00B67C1D"/>
    <w:rsid w:val="00B7381D"/>
    <w:rsid w:val="00B75FAD"/>
    <w:rsid w:val="00B77BB0"/>
    <w:rsid w:val="00B81CD8"/>
    <w:rsid w:val="00B82055"/>
    <w:rsid w:val="00B8371E"/>
    <w:rsid w:val="00B843E5"/>
    <w:rsid w:val="00B929FF"/>
    <w:rsid w:val="00B95662"/>
    <w:rsid w:val="00BA04D1"/>
    <w:rsid w:val="00BA095F"/>
    <w:rsid w:val="00BA2D39"/>
    <w:rsid w:val="00BA4D0B"/>
    <w:rsid w:val="00BA6852"/>
    <w:rsid w:val="00BA68B1"/>
    <w:rsid w:val="00BB59F6"/>
    <w:rsid w:val="00BC1542"/>
    <w:rsid w:val="00BC3A14"/>
    <w:rsid w:val="00BC4CAE"/>
    <w:rsid w:val="00BD2C0D"/>
    <w:rsid w:val="00BD5C21"/>
    <w:rsid w:val="00BE060A"/>
    <w:rsid w:val="00BE064C"/>
    <w:rsid w:val="00BE2B71"/>
    <w:rsid w:val="00BE43D6"/>
    <w:rsid w:val="00BE4CEC"/>
    <w:rsid w:val="00BF05C4"/>
    <w:rsid w:val="00BF5D19"/>
    <w:rsid w:val="00C00450"/>
    <w:rsid w:val="00C01B64"/>
    <w:rsid w:val="00C04EF0"/>
    <w:rsid w:val="00C060B3"/>
    <w:rsid w:val="00C0614C"/>
    <w:rsid w:val="00C06279"/>
    <w:rsid w:val="00C06472"/>
    <w:rsid w:val="00C12B97"/>
    <w:rsid w:val="00C13E3D"/>
    <w:rsid w:val="00C14FC3"/>
    <w:rsid w:val="00C2480D"/>
    <w:rsid w:val="00C31547"/>
    <w:rsid w:val="00C337D1"/>
    <w:rsid w:val="00C369A0"/>
    <w:rsid w:val="00C40C12"/>
    <w:rsid w:val="00C43E55"/>
    <w:rsid w:val="00C469B1"/>
    <w:rsid w:val="00C50618"/>
    <w:rsid w:val="00C50CAE"/>
    <w:rsid w:val="00C51206"/>
    <w:rsid w:val="00C52080"/>
    <w:rsid w:val="00C557F8"/>
    <w:rsid w:val="00C55969"/>
    <w:rsid w:val="00C55F52"/>
    <w:rsid w:val="00C62FB7"/>
    <w:rsid w:val="00C64247"/>
    <w:rsid w:val="00C70F2C"/>
    <w:rsid w:val="00C733F9"/>
    <w:rsid w:val="00C80F93"/>
    <w:rsid w:val="00C83938"/>
    <w:rsid w:val="00C84304"/>
    <w:rsid w:val="00C84536"/>
    <w:rsid w:val="00C85D5B"/>
    <w:rsid w:val="00C909FD"/>
    <w:rsid w:val="00C93354"/>
    <w:rsid w:val="00CA02F8"/>
    <w:rsid w:val="00CA0CB2"/>
    <w:rsid w:val="00CA2C8B"/>
    <w:rsid w:val="00CA352A"/>
    <w:rsid w:val="00CA6014"/>
    <w:rsid w:val="00CA755B"/>
    <w:rsid w:val="00CA767A"/>
    <w:rsid w:val="00CB3916"/>
    <w:rsid w:val="00CB3FED"/>
    <w:rsid w:val="00CB4B77"/>
    <w:rsid w:val="00CB4E12"/>
    <w:rsid w:val="00CB5506"/>
    <w:rsid w:val="00CD14E7"/>
    <w:rsid w:val="00CD26A6"/>
    <w:rsid w:val="00CD47FD"/>
    <w:rsid w:val="00CD76F9"/>
    <w:rsid w:val="00CE3934"/>
    <w:rsid w:val="00CE5684"/>
    <w:rsid w:val="00D000AE"/>
    <w:rsid w:val="00D050D9"/>
    <w:rsid w:val="00D21AF4"/>
    <w:rsid w:val="00D22A20"/>
    <w:rsid w:val="00D23145"/>
    <w:rsid w:val="00D23ADB"/>
    <w:rsid w:val="00D25399"/>
    <w:rsid w:val="00D27E93"/>
    <w:rsid w:val="00D31EEB"/>
    <w:rsid w:val="00D3223D"/>
    <w:rsid w:val="00D33B92"/>
    <w:rsid w:val="00D34540"/>
    <w:rsid w:val="00D34ACF"/>
    <w:rsid w:val="00D36A66"/>
    <w:rsid w:val="00D370D7"/>
    <w:rsid w:val="00D420E2"/>
    <w:rsid w:val="00D5095C"/>
    <w:rsid w:val="00D51778"/>
    <w:rsid w:val="00D55761"/>
    <w:rsid w:val="00D560CE"/>
    <w:rsid w:val="00D56372"/>
    <w:rsid w:val="00D6229A"/>
    <w:rsid w:val="00D63438"/>
    <w:rsid w:val="00D641FF"/>
    <w:rsid w:val="00D66AC9"/>
    <w:rsid w:val="00D81116"/>
    <w:rsid w:val="00D819AB"/>
    <w:rsid w:val="00D8272A"/>
    <w:rsid w:val="00D845B0"/>
    <w:rsid w:val="00D85AE0"/>
    <w:rsid w:val="00D907C8"/>
    <w:rsid w:val="00D945E5"/>
    <w:rsid w:val="00D96CE3"/>
    <w:rsid w:val="00D96DB8"/>
    <w:rsid w:val="00DA0972"/>
    <w:rsid w:val="00DA1961"/>
    <w:rsid w:val="00DA1D08"/>
    <w:rsid w:val="00DA2969"/>
    <w:rsid w:val="00DA40C3"/>
    <w:rsid w:val="00DA6F8E"/>
    <w:rsid w:val="00DB24C1"/>
    <w:rsid w:val="00DB429B"/>
    <w:rsid w:val="00DB4500"/>
    <w:rsid w:val="00DB6EB0"/>
    <w:rsid w:val="00DB7FDA"/>
    <w:rsid w:val="00DC188D"/>
    <w:rsid w:val="00DC24C4"/>
    <w:rsid w:val="00DC272D"/>
    <w:rsid w:val="00DC3F15"/>
    <w:rsid w:val="00DC59E6"/>
    <w:rsid w:val="00DC657B"/>
    <w:rsid w:val="00DD2598"/>
    <w:rsid w:val="00DD2B06"/>
    <w:rsid w:val="00DD52A2"/>
    <w:rsid w:val="00DD76FC"/>
    <w:rsid w:val="00DF039F"/>
    <w:rsid w:val="00DF09AC"/>
    <w:rsid w:val="00DF0E44"/>
    <w:rsid w:val="00DF1550"/>
    <w:rsid w:val="00E047E2"/>
    <w:rsid w:val="00E06193"/>
    <w:rsid w:val="00E10F86"/>
    <w:rsid w:val="00E20B48"/>
    <w:rsid w:val="00E214A7"/>
    <w:rsid w:val="00E233C7"/>
    <w:rsid w:val="00E25582"/>
    <w:rsid w:val="00E261D7"/>
    <w:rsid w:val="00E334CE"/>
    <w:rsid w:val="00E3445B"/>
    <w:rsid w:val="00E35FBF"/>
    <w:rsid w:val="00E360CB"/>
    <w:rsid w:val="00E36DFF"/>
    <w:rsid w:val="00E36EB8"/>
    <w:rsid w:val="00E41C3D"/>
    <w:rsid w:val="00E42453"/>
    <w:rsid w:val="00E42BDE"/>
    <w:rsid w:val="00E43AB6"/>
    <w:rsid w:val="00E445F2"/>
    <w:rsid w:val="00E451CF"/>
    <w:rsid w:val="00E46860"/>
    <w:rsid w:val="00E47160"/>
    <w:rsid w:val="00E47C5C"/>
    <w:rsid w:val="00E5425C"/>
    <w:rsid w:val="00E5769F"/>
    <w:rsid w:val="00E613B5"/>
    <w:rsid w:val="00E6487D"/>
    <w:rsid w:val="00E6650D"/>
    <w:rsid w:val="00E70288"/>
    <w:rsid w:val="00E72A3A"/>
    <w:rsid w:val="00E733C7"/>
    <w:rsid w:val="00E73483"/>
    <w:rsid w:val="00E81E4C"/>
    <w:rsid w:val="00E82058"/>
    <w:rsid w:val="00E83C36"/>
    <w:rsid w:val="00E90820"/>
    <w:rsid w:val="00E97108"/>
    <w:rsid w:val="00EA156D"/>
    <w:rsid w:val="00EA28A2"/>
    <w:rsid w:val="00EA77BF"/>
    <w:rsid w:val="00EA7B39"/>
    <w:rsid w:val="00EB0721"/>
    <w:rsid w:val="00EB6061"/>
    <w:rsid w:val="00EB6281"/>
    <w:rsid w:val="00EC5481"/>
    <w:rsid w:val="00ED034C"/>
    <w:rsid w:val="00ED1F4B"/>
    <w:rsid w:val="00ED1F51"/>
    <w:rsid w:val="00ED4039"/>
    <w:rsid w:val="00ED4F63"/>
    <w:rsid w:val="00ED60F1"/>
    <w:rsid w:val="00ED735A"/>
    <w:rsid w:val="00EE0AB4"/>
    <w:rsid w:val="00EE3CC9"/>
    <w:rsid w:val="00EF5B7C"/>
    <w:rsid w:val="00EF64F6"/>
    <w:rsid w:val="00F00979"/>
    <w:rsid w:val="00F0353D"/>
    <w:rsid w:val="00F04A98"/>
    <w:rsid w:val="00F06726"/>
    <w:rsid w:val="00F17C85"/>
    <w:rsid w:val="00F23C2E"/>
    <w:rsid w:val="00F26827"/>
    <w:rsid w:val="00F30309"/>
    <w:rsid w:val="00F328DE"/>
    <w:rsid w:val="00F37092"/>
    <w:rsid w:val="00F411EF"/>
    <w:rsid w:val="00F41363"/>
    <w:rsid w:val="00F4213A"/>
    <w:rsid w:val="00F463E0"/>
    <w:rsid w:val="00F50EC1"/>
    <w:rsid w:val="00F561B5"/>
    <w:rsid w:val="00F609A0"/>
    <w:rsid w:val="00F618B6"/>
    <w:rsid w:val="00F67099"/>
    <w:rsid w:val="00F720D4"/>
    <w:rsid w:val="00F7657C"/>
    <w:rsid w:val="00F77142"/>
    <w:rsid w:val="00F82B2C"/>
    <w:rsid w:val="00F833F4"/>
    <w:rsid w:val="00F84C4B"/>
    <w:rsid w:val="00F90B03"/>
    <w:rsid w:val="00F9295B"/>
    <w:rsid w:val="00FA0A79"/>
    <w:rsid w:val="00FA3D17"/>
    <w:rsid w:val="00FA4D36"/>
    <w:rsid w:val="00FA72D2"/>
    <w:rsid w:val="00FA7CDC"/>
    <w:rsid w:val="00FB1949"/>
    <w:rsid w:val="00FB3D6A"/>
    <w:rsid w:val="00FB586B"/>
    <w:rsid w:val="00FC16BC"/>
    <w:rsid w:val="00FC1CB0"/>
    <w:rsid w:val="00FC47B4"/>
    <w:rsid w:val="00FC59B4"/>
    <w:rsid w:val="00FD22D3"/>
    <w:rsid w:val="00FD3457"/>
    <w:rsid w:val="00FD34AB"/>
    <w:rsid w:val="00FD37A4"/>
    <w:rsid w:val="00FD4191"/>
    <w:rsid w:val="00FE2E0A"/>
    <w:rsid w:val="00FE4C1D"/>
    <w:rsid w:val="00FE6BDA"/>
    <w:rsid w:val="00FF1662"/>
    <w:rsid w:val="00FF2A9A"/>
    <w:rsid w:val="00FF4553"/>
    <w:rsid w:val="00FF7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9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A822B3"/>
    <w:pPr>
      <w:jc w:val="both"/>
    </w:pPr>
    <w:rPr>
      <w:rFonts w:ascii="Garamond" w:hAnsi="Garamond"/>
      <w:sz w:val="24"/>
      <w:lang w:eastAsia="en-US"/>
    </w:rPr>
  </w:style>
  <w:style w:type="paragraph" w:styleId="Ttulo1">
    <w:name w:val="heading 1"/>
    <w:basedOn w:val="Normal"/>
    <w:next w:val="Normal"/>
    <w:link w:val="Ttulo1Char"/>
    <w:qFormat/>
    <w:pPr>
      <w:keepNext/>
      <w:pBdr>
        <w:top w:val="single" w:sz="12" w:space="4" w:color="auto"/>
      </w:pBdr>
      <w:jc w:val="left"/>
      <w:outlineLvl w:val="0"/>
    </w:pPr>
    <w:rPr>
      <w:rFonts w:ascii="Arial Black" w:hAnsi="Arial Black"/>
      <w:b/>
      <w:sz w:val="20"/>
      <w:lang w:eastAsia="pt-BR"/>
    </w:rPr>
  </w:style>
  <w:style w:type="paragraph" w:styleId="Ttulo2">
    <w:name w:val="heading 2"/>
    <w:basedOn w:val="Normal"/>
    <w:next w:val="Normal"/>
    <w:link w:val="Ttulo2Char"/>
    <w:qFormat/>
    <w:pPr>
      <w:keepNext/>
      <w:ind w:left="142"/>
      <w:jc w:val="left"/>
      <w:outlineLvl w:val="1"/>
    </w:pPr>
    <w:rPr>
      <w:rFonts w:ascii="Times New Roman" w:hAnsi="Times New Roman"/>
      <w:sz w:val="32"/>
      <w:lang w:eastAsia="pt-BR"/>
    </w:rPr>
  </w:style>
  <w:style w:type="paragraph" w:styleId="Ttulo3">
    <w:name w:val="heading 3"/>
    <w:basedOn w:val="Normal"/>
    <w:next w:val="Normal"/>
    <w:link w:val="Ttulo3Char"/>
    <w:qFormat/>
    <w:pPr>
      <w:keepNext/>
      <w:pBdr>
        <w:top w:val="single" w:sz="12" w:space="4" w:color="auto"/>
        <w:bottom w:val="single" w:sz="12" w:space="4" w:color="auto"/>
      </w:pBdr>
      <w:jc w:val="left"/>
      <w:outlineLvl w:val="2"/>
    </w:pPr>
    <w:rPr>
      <w:rFonts w:ascii="CG Times" w:hAnsi="CG Times"/>
      <w:b/>
      <w:sz w:val="22"/>
      <w:lang w:eastAsia="pt-BR"/>
    </w:rPr>
  </w:style>
  <w:style w:type="paragraph" w:styleId="Ttulo4">
    <w:name w:val="heading 4"/>
    <w:basedOn w:val="Normal"/>
    <w:next w:val="Normal"/>
    <w:link w:val="Ttulo4Char"/>
    <w:qFormat/>
    <w:pPr>
      <w:keepNext/>
      <w:pBdr>
        <w:top w:val="single" w:sz="12" w:space="4" w:color="auto"/>
      </w:pBdr>
      <w:spacing w:after="120"/>
      <w:jc w:val="left"/>
      <w:outlineLvl w:val="3"/>
    </w:pPr>
    <w:rPr>
      <w:rFonts w:ascii="CG Times" w:hAnsi="CG Times"/>
      <w:b/>
      <w:sz w:val="22"/>
      <w:lang w:eastAsia="pt-BR"/>
    </w:rPr>
  </w:style>
  <w:style w:type="paragraph" w:styleId="Ttulo5">
    <w:name w:val="heading 5"/>
    <w:basedOn w:val="Normal"/>
    <w:next w:val="Normal"/>
    <w:link w:val="Ttulo5Char"/>
    <w:qFormat/>
    <w:pPr>
      <w:keepNext/>
      <w:pBdr>
        <w:top w:val="single" w:sz="12" w:space="1" w:color="auto"/>
      </w:pBdr>
      <w:tabs>
        <w:tab w:val="left" w:pos="1418"/>
        <w:tab w:val="left" w:leader="underscore" w:pos="9923"/>
      </w:tabs>
      <w:spacing w:after="120"/>
      <w:jc w:val="left"/>
      <w:outlineLvl w:val="4"/>
    </w:pPr>
    <w:rPr>
      <w:rFonts w:ascii="CG Times" w:hAnsi="CG Times"/>
      <w:b/>
      <w:sz w:val="22"/>
      <w:lang w:eastAsia="pt-BR"/>
    </w:rPr>
  </w:style>
  <w:style w:type="paragraph" w:styleId="Ttulo6">
    <w:name w:val="heading 6"/>
    <w:basedOn w:val="Normal"/>
    <w:next w:val="Normal"/>
    <w:link w:val="Ttulo6Char"/>
    <w:qFormat/>
    <w:pPr>
      <w:keepNext/>
      <w:spacing w:after="120"/>
      <w:jc w:val="left"/>
      <w:outlineLvl w:val="5"/>
    </w:pPr>
    <w:rPr>
      <w:rFonts w:ascii="CG Times" w:hAnsi="CG Times"/>
      <w:b/>
      <w:sz w:val="22"/>
      <w:lang w:eastAsia="pt-BR"/>
    </w:rPr>
  </w:style>
  <w:style w:type="paragraph" w:styleId="Ttulo7">
    <w:name w:val="heading 7"/>
    <w:basedOn w:val="Normal"/>
    <w:next w:val="Normal"/>
    <w:link w:val="Ttulo7Char"/>
    <w:qFormat/>
    <w:pPr>
      <w:keepNext/>
      <w:pBdr>
        <w:top w:val="single" w:sz="12" w:space="1" w:color="auto"/>
        <w:left w:val="single" w:sz="12" w:space="4" w:color="auto"/>
        <w:bottom w:val="single" w:sz="12" w:space="1" w:color="auto"/>
        <w:right w:val="single" w:sz="12" w:space="4" w:color="auto"/>
      </w:pBdr>
      <w:tabs>
        <w:tab w:val="left" w:leader="underscore" w:pos="7371"/>
        <w:tab w:val="left" w:leader="underscore" w:pos="8364"/>
        <w:tab w:val="left" w:leader="underscore" w:pos="9072"/>
        <w:tab w:val="left" w:leader="underscore" w:pos="9781"/>
      </w:tabs>
      <w:spacing w:after="120" w:line="360" w:lineRule="auto"/>
      <w:jc w:val="center"/>
      <w:outlineLvl w:val="6"/>
    </w:pPr>
    <w:rPr>
      <w:rFonts w:ascii="CG Times" w:hAnsi="CG Times"/>
      <w:b/>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pPr>
      <w:spacing w:line="360" w:lineRule="auto"/>
      <w:jc w:val="center"/>
    </w:pPr>
    <w:rPr>
      <w:rFonts w:ascii="Arial" w:hAnsi="Arial"/>
      <w:b/>
      <w:sz w:val="21"/>
      <w:lang w:eastAsia="pt-BR"/>
    </w:rPr>
  </w:style>
  <w:style w:type="paragraph" w:styleId="Corpodetexto">
    <w:name w:val="Body Text"/>
    <w:basedOn w:val="Normal"/>
    <w:link w:val="CorpodetextoChar"/>
    <w:pPr>
      <w:pBdr>
        <w:top w:val="single" w:sz="24" w:space="10" w:color="auto"/>
      </w:pBdr>
      <w:jc w:val="left"/>
    </w:pPr>
    <w:rPr>
      <w:rFonts w:ascii="Arial" w:hAnsi="Arial"/>
      <w:sz w:val="20"/>
      <w:lang w:eastAsia="pt-BR"/>
    </w:rPr>
  </w:style>
  <w:style w:type="paragraph" w:styleId="Textodebalo">
    <w:name w:val="Balloon Text"/>
    <w:basedOn w:val="Normal"/>
    <w:link w:val="TextodebaloChar"/>
    <w:semiHidden/>
    <w:rsid w:val="001779C2"/>
    <w:rPr>
      <w:rFonts w:ascii="Tahoma" w:hAnsi="Tahoma" w:cs="Tahoma"/>
      <w:sz w:val="16"/>
      <w:szCs w:val="16"/>
    </w:rPr>
  </w:style>
  <w:style w:type="paragraph" w:styleId="Cabealho">
    <w:name w:val="header"/>
    <w:basedOn w:val="Normal"/>
    <w:link w:val="CabealhoChar"/>
    <w:uiPriority w:val="99"/>
    <w:unhideWhenUsed/>
    <w:rsid w:val="00B421E7"/>
    <w:pPr>
      <w:tabs>
        <w:tab w:val="center" w:pos="4252"/>
        <w:tab w:val="right" w:pos="8504"/>
      </w:tabs>
    </w:pPr>
  </w:style>
  <w:style w:type="character" w:customStyle="1" w:styleId="CabealhoChar">
    <w:name w:val="Cabeçalho Char"/>
    <w:link w:val="Cabealho"/>
    <w:uiPriority w:val="99"/>
    <w:rsid w:val="00B421E7"/>
    <w:rPr>
      <w:rFonts w:ascii="Garamond" w:hAnsi="Garamond"/>
      <w:sz w:val="24"/>
      <w:lang w:eastAsia="en-US"/>
    </w:rPr>
  </w:style>
  <w:style w:type="paragraph" w:styleId="Rodap">
    <w:name w:val="footer"/>
    <w:basedOn w:val="Normal"/>
    <w:link w:val="RodapChar"/>
    <w:uiPriority w:val="99"/>
    <w:unhideWhenUsed/>
    <w:rsid w:val="00B421E7"/>
    <w:pPr>
      <w:tabs>
        <w:tab w:val="center" w:pos="4252"/>
        <w:tab w:val="right" w:pos="8504"/>
      </w:tabs>
    </w:pPr>
  </w:style>
  <w:style w:type="character" w:customStyle="1" w:styleId="RodapChar">
    <w:name w:val="Rodapé Char"/>
    <w:link w:val="Rodap"/>
    <w:uiPriority w:val="99"/>
    <w:rsid w:val="00B421E7"/>
    <w:rPr>
      <w:rFonts w:ascii="Garamond" w:hAnsi="Garamond"/>
      <w:sz w:val="24"/>
      <w:lang w:eastAsia="en-US"/>
    </w:rPr>
  </w:style>
  <w:style w:type="paragraph" w:styleId="NormalWeb">
    <w:name w:val="Normal (Web)"/>
    <w:basedOn w:val="Normal"/>
    <w:uiPriority w:val="99"/>
    <w:rsid w:val="00B421E7"/>
    <w:pPr>
      <w:widowControl w:val="0"/>
      <w:suppressAutoHyphens/>
      <w:spacing w:before="100" w:after="100"/>
      <w:jc w:val="left"/>
    </w:pPr>
    <w:rPr>
      <w:rFonts w:ascii="Bookman Old Style" w:hAnsi="Bookman Old Style"/>
      <w:kern w:val="24"/>
      <w:sz w:val="23"/>
      <w:szCs w:val="24"/>
      <w:lang w:eastAsia="pt-BR"/>
    </w:rPr>
  </w:style>
  <w:style w:type="table" w:styleId="Tabelacomgrade">
    <w:name w:val="Table Grid"/>
    <w:basedOn w:val="Tabelanormal"/>
    <w:uiPriority w:val="59"/>
    <w:rsid w:val="00B421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dap0">
    <w:name w:val="rodapé"/>
    <w:basedOn w:val="NormalWeb"/>
    <w:link w:val="rodapChar0"/>
    <w:qFormat/>
    <w:rsid w:val="00B421E7"/>
    <w:pPr>
      <w:spacing w:before="0" w:after="0"/>
      <w:ind w:right="317"/>
      <w:jc w:val="both"/>
    </w:pPr>
    <w:rPr>
      <w:rFonts w:ascii="Calibri" w:eastAsia="Calibri" w:hAnsi="Calibri"/>
      <w:noProof/>
      <w:kern w:val="0"/>
      <w:sz w:val="22"/>
      <w:szCs w:val="22"/>
      <w:lang w:eastAsia="en-US"/>
    </w:rPr>
  </w:style>
  <w:style w:type="character" w:customStyle="1" w:styleId="rodapChar0">
    <w:name w:val="rodapé Char"/>
    <w:link w:val="rodap0"/>
    <w:rsid w:val="00B421E7"/>
    <w:rPr>
      <w:rFonts w:ascii="Calibri" w:eastAsia="Calibri" w:hAnsi="Calibri"/>
      <w:noProof/>
      <w:sz w:val="22"/>
      <w:szCs w:val="22"/>
      <w:lang w:eastAsia="en-US"/>
    </w:rPr>
  </w:style>
  <w:style w:type="character" w:styleId="Refdenotaderodap">
    <w:name w:val="footnote reference"/>
    <w:aliases w:val="Stinking Styles13,sobrescrito"/>
    <w:rsid w:val="0030387B"/>
    <w:rPr>
      <w:vertAlign w:val="superscript"/>
    </w:rPr>
  </w:style>
  <w:style w:type="paragraph" w:styleId="Textodenotaderodap">
    <w:name w:val="footnote text"/>
    <w:aliases w:val="Char"/>
    <w:basedOn w:val="Normal"/>
    <w:link w:val="TextodenotaderodapChar"/>
    <w:rsid w:val="0030387B"/>
    <w:pPr>
      <w:suppressAutoHyphens/>
      <w:jc w:val="left"/>
    </w:pPr>
    <w:rPr>
      <w:rFonts w:ascii="Arial" w:hAnsi="Arial" w:cs="Arial"/>
      <w:sz w:val="20"/>
      <w:lang w:eastAsia="zh-CN"/>
    </w:rPr>
  </w:style>
  <w:style w:type="character" w:customStyle="1" w:styleId="TextodenotaderodapChar">
    <w:name w:val="Texto de nota de rodapé Char"/>
    <w:aliases w:val="Char Char"/>
    <w:link w:val="Textodenotaderodap"/>
    <w:rsid w:val="0030387B"/>
    <w:rPr>
      <w:rFonts w:ascii="Arial" w:hAnsi="Arial" w:cs="Arial"/>
      <w:lang w:eastAsia="zh-CN"/>
    </w:rPr>
  </w:style>
  <w:style w:type="paragraph" w:styleId="PargrafodaLista">
    <w:name w:val="List Paragraph"/>
    <w:basedOn w:val="Normal"/>
    <w:link w:val="PargrafodaListaChar"/>
    <w:uiPriority w:val="34"/>
    <w:qFormat/>
    <w:rsid w:val="007F7D71"/>
    <w:pPr>
      <w:spacing w:before="240" w:after="360" w:line="360" w:lineRule="auto"/>
      <w:ind w:left="720"/>
      <w:contextualSpacing/>
    </w:pPr>
    <w:rPr>
      <w:rFonts w:ascii="Arial" w:eastAsia="Calibri" w:hAnsi="Arial"/>
      <w:sz w:val="28"/>
      <w:szCs w:val="22"/>
    </w:rPr>
  </w:style>
  <w:style w:type="character" w:styleId="Hyperlink">
    <w:name w:val="Hyperlink"/>
    <w:uiPriority w:val="99"/>
    <w:rsid w:val="007F7D71"/>
    <w:rPr>
      <w:color w:val="000080"/>
      <w:u w:val="single"/>
    </w:rPr>
  </w:style>
  <w:style w:type="paragraph" w:styleId="Sumrio1">
    <w:name w:val="toc 1"/>
    <w:basedOn w:val="Normal"/>
    <w:next w:val="Normal"/>
    <w:autoRedefine/>
    <w:uiPriority w:val="39"/>
    <w:unhideWhenUsed/>
    <w:qFormat/>
    <w:rsid w:val="007F7D71"/>
    <w:pPr>
      <w:widowControl w:val="0"/>
      <w:suppressAutoHyphens/>
      <w:spacing w:after="100"/>
      <w:jc w:val="left"/>
    </w:pPr>
    <w:rPr>
      <w:rFonts w:ascii="Bookman Old Style" w:hAnsi="Bookman Old Style" w:cs="Mangal"/>
      <w:kern w:val="24"/>
      <w:sz w:val="23"/>
      <w:szCs w:val="24"/>
      <w:lang w:eastAsia="pt-BR"/>
    </w:rPr>
  </w:style>
  <w:style w:type="character" w:styleId="nfase">
    <w:name w:val="Emphasis"/>
    <w:uiPriority w:val="20"/>
    <w:qFormat/>
    <w:rsid w:val="007F7D71"/>
    <w:rPr>
      <w:i/>
      <w:iCs/>
    </w:rPr>
  </w:style>
  <w:style w:type="table" w:customStyle="1" w:styleId="Tabelacomgrade11">
    <w:name w:val="Tabela com grade11"/>
    <w:basedOn w:val="Tabelanormal"/>
    <w:next w:val="Tabelacomgrade"/>
    <w:uiPriority w:val="59"/>
    <w:rsid w:val="007F7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___TÍTULO 1.1"/>
    <w:basedOn w:val="Normal"/>
    <w:link w:val="TTULO11Char"/>
    <w:autoRedefine/>
    <w:uiPriority w:val="99"/>
    <w:qFormat/>
    <w:rsid w:val="00BE2B71"/>
    <w:pPr>
      <w:spacing w:before="120" w:after="120"/>
      <w:ind w:firstLine="1134"/>
      <w:jc w:val="center"/>
      <w:outlineLvl w:val="0"/>
    </w:pPr>
    <w:rPr>
      <w:rFonts w:ascii="Arial" w:eastAsia="Microsoft YaHei" w:hAnsi="Arial" w:cs="Arial"/>
      <w:b/>
      <w:color w:val="000000"/>
      <w:kern w:val="24"/>
      <w:sz w:val="28"/>
      <w:szCs w:val="28"/>
      <w:shd w:val="clear" w:color="auto" w:fill="FFFFFF"/>
      <w:lang w:eastAsia="pt-BR"/>
    </w:rPr>
  </w:style>
  <w:style w:type="character" w:customStyle="1" w:styleId="TTULO11Char">
    <w:name w:val="___TÍTULO 1.1 Char"/>
    <w:link w:val="TTULO11"/>
    <w:uiPriority w:val="99"/>
    <w:locked/>
    <w:rsid w:val="00BE2B71"/>
    <w:rPr>
      <w:rFonts w:ascii="Arial" w:eastAsia="Microsoft YaHei" w:hAnsi="Arial" w:cs="Arial"/>
      <w:b/>
      <w:color w:val="000000"/>
      <w:kern w:val="24"/>
      <w:sz w:val="28"/>
      <w:szCs w:val="28"/>
    </w:rPr>
  </w:style>
  <w:style w:type="paragraph" w:customStyle="1" w:styleId="CORPO">
    <w:name w:val="@CORPO"/>
    <w:basedOn w:val="Normal"/>
    <w:qFormat/>
    <w:rsid w:val="007F7D71"/>
    <w:pPr>
      <w:widowControl w:val="0"/>
      <w:suppressAutoHyphens/>
      <w:autoSpaceDE w:val="0"/>
      <w:autoSpaceDN w:val="0"/>
      <w:adjustRightInd w:val="0"/>
      <w:spacing w:before="360" w:after="360" w:line="360" w:lineRule="auto"/>
    </w:pPr>
    <w:rPr>
      <w:rFonts w:ascii="Arial" w:eastAsia="Calibri" w:hAnsi="Arial" w:cs="Mangal"/>
      <w:bCs/>
      <w:color w:val="000000"/>
      <w:kern w:val="24"/>
      <w:sz w:val="28"/>
      <w:szCs w:val="28"/>
      <w:lang w:eastAsia="pt-BR"/>
    </w:rPr>
  </w:style>
  <w:style w:type="paragraph" w:styleId="CabealhodoSumrio">
    <w:name w:val="TOC Heading"/>
    <w:basedOn w:val="Ttulo1"/>
    <w:next w:val="Normal"/>
    <w:uiPriority w:val="39"/>
    <w:unhideWhenUsed/>
    <w:qFormat/>
    <w:rsid w:val="007F7D71"/>
    <w:pPr>
      <w:keepLines/>
      <w:pBdr>
        <w:top w:val="none" w:sz="0" w:space="0" w:color="auto"/>
      </w:pBdr>
      <w:spacing w:before="240" w:line="259" w:lineRule="auto"/>
      <w:outlineLvl w:val="9"/>
    </w:pPr>
    <w:rPr>
      <w:rFonts w:ascii="Cambria" w:hAnsi="Cambria"/>
      <w:b w:val="0"/>
      <w:color w:val="365F91"/>
      <w:sz w:val="32"/>
      <w:szCs w:val="32"/>
    </w:rPr>
  </w:style>
  <w:style w:type="table" w:customStyle="1" w:styleId="TabeladeGrade6Colorida-nfase51">
    <w:name w:val="Tabela de Grade 6 Colorida - Ênfase 51"/>
    <w:basedOn w:val="Tabelanormal"/>
    <w:uiPriority w:val="51"/>
    <w:rsid w:val="007F7D71"/>
    <w:rPr>
      <w:rFonts w:ascii="Calibri" w:eastAsia="Calibri" w:hAnsi="Calibri"/>
      <w:color w:val="31849B"/>
      <w:sz w:val="22"/>
      <w:szCs w:val="22"/>
      <w:lang w:eastAsia="en-US"/>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PargrafodaListaChar">
    <w:name w:val="Parágrafo da Lista Char"/>
    <w:link w:val="PargrafodaLista"/>
    <w:uiPriority w:val="34"/>
    <w:rsid w:val="007F7D71"/>
    <w:rPr>
      <w:rFonts w:ascii="Arial" w:eastAsia="Calibri" w:hAnsi="Arial"/>
      <w:sz w:val="28"/>
      <w:szCs w:val="22"/>
      <w:lang w:eastAsia="en-US"/>
    </w:rPr>
  </w:style>
  <w:style w:type="paragraph" w:customStyle="1" w:styleId="CORPO0">
    <w:name w:val="_CORPO"/>
    <w:basedOn w:val="Normal"/>
    <w:link w:val="CORPOChar"/>
    <w:autoRedefine/>
    <w:qFormat/>
    <w:rsid w:val="007F7D71"/>
    <w:rPr>
      <w:rFonts w:ascii="Arial" w:eastAsia="Calibri" w:hAnsi="Arial" w:cs="Arial"/>
      <w:color w:val="000000"/>
      <w:sz w:val="28"/>
      <w:szCs w:val="28"/>
      <w:shd w:val="clear" w:color="auto" w:fill="FFFFFF"/>
    </w:rPr>
  </w:style>
  <w:style w:type="character" w:customStyle="1" w:styleId="CORPOChar">
    <w:name w:val="_CORPO Char"/>
    <w:link w:val="CORPO0"/>
    <w:rsid w:val="007F7D71"/>
    <w:rPr>
      <w:rFonts w:ascii="Arial" w:eastAsia="Calibri" w:hAnsi="Arial" w:cs="Arial"/>
      <w:color w:val="000000"/>
      <w:sz w:val="28"/>
      <w:szCs w:val="28"/>
      <w:lang w:eastAsia="en-US"/>
    </w:rPr>
  </w:style>
  <w:style w:type="paragraph" w:customStyle="1" w:styleId="1PROTOCOLOS">
    <w:name w:val="@1_PROTOCOLOS"/>
    <w:basedOn w:val="Normal"/>
    <w:autoRedefine/>
    <w:qFormat/>
    <w:rsid w:val="00A369F5"/>
    <w:pPr>
      <w:suppressAutoHyphens/>
      <w:autoSpaceDE w:val="0"/>
      <w:autoSpaceDN w:val="0"/>
      <w:adjustRightInd w:val="0"/>
      <w:spacing w:before="120" w:after="120" w:line="360" w:lineRule="auto"/>
      <w:ind w:left="720" w:right="720" w:firstLine="720"/>
      <w:textAlignment w:val="center"/>
    </w:pPr>
    <w:rPr>
      <w:rFonts w:ascii="Arial" w:hAnsi="Arial" w:cs="Arial"/>
      <w:b/>
      <w:noProof/>
      <w:color w:val="000000"/>
      <w:sz w:val="28"/>
      <w:szCs w:val="28"/>
      <w:lang w:eastAsia="pt-BR"/>
    </w:rPr>
  </w:style>
  <w:style w:type="table" w:customStyle="1" w:styleId="Tabelacomgrade291">
    <w:name w:val="Tabela com grade291"/>
    <w:basedOn w:val="Tabelanormal"/>
    <w:next w:val="Tabelacomgrade"/>
    <w:uiPriority w:val="59"/>
    <w:rsid w:val="007F7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64785"/>
    <w:rPr>
      <w:color w:val="605E5C"/>
      <w:shd w:val="clear" w:color="auto" w:fill="E1DFDD"/>
    </w:rPr>
  </w:style>
  <w:style w:type="character" w:styleId="Refdecomentrio">
    <w:name w:val="annotation reference"/>
    <w:uiPriority w:val="99"/>
    <w:semiHidden/>
    <w:unhideWhenUsed/>
    <w:rsid w:val="005C0457"/>
    <w:rPr>
      <w:sz w:val="16"/>
      <w:szCs w:val="16"/>
    </w:rPr>
  </w:style>
  <w:style w:type="paragraph" w:styleId="Textodecomentrio">
    <w:name w:val="annotation text"/>
    <w:basedOn w:val="Normal"/>
    <w:link w:val="TextodecomentrioChar"/>
    <w:uiPriority w:val="99"/>
    <w:semiHidden/>
    <w:unhideWhenUsed/>
    <w:rsid w:val="005C0457"/>
    <w:rPr>
      <w:sz w:val="20"/>
    </w:rPr>
  </w:style>
  <w:style w:type="character" w:customStyle="1" w:styleId="TextodecomentrioChar">
    <w:name w:val="Texto de comentário Char"/>
    <w:link w:val="Textodecomentrio"/>
    <w:uiPriority w:val="99"/>
    <w:semiHidden/>
    <w:rsid w:val="005C0457"/>
    <w:rPr>
      <w:rFonts w:ascii="Garamond" w:hAnsi="Garamond"/>
      <w:lang w:eastAsia="en-US"/>
    </w:rPr>
  </w:style>
  <w:style w:type="paragraph" w:styleId="Assuntodocomentrio">
    <w:name w:val="annotation subject"/>
    <w:basedOn w:val="Textodecomentrio"/>
    <w:next w:val="Textodecomentrio"/>
    <w:link w:val="AssuntodocomentrioChar"/>
    <w:uiPriority w:val="99"/>
    <w:semiHidden/>
    <w:unhideWhenUsed/>
    <w:rsid w:val="005C0457"/>
    <w:rPr>
      <w:b/>
      <w:bCs/>
    </w:rPr>
  </w:style>
  <w:style w:type="character" w:customStyle="1" w:styleId="AssuntodocomentrioChar">
    <w:name w:val="Assunto do comentário Char"/>
    <w:link w:val="Assuntodocomentrio"/>
    <w:uiPriority w:val="99"/>
    <w:semiHidden/>
    <w:rsid w:val="005C0457"/>
    <w:rPr>
      <w:rFonts w:ascii="Garamond" w:hAnsi="Garamond"/>
      <w:b/>
      <w:bCs/>
      <w:lang w:eastAsia="en-US"/>
    </w:rPr>
  </w:style>
  <w:style w:type="character" w:customStyle="1" w:styleId="Ttulo1Char">
    <w:name w:val="Título 1 Char"/>
    <w:link w:val="Ttulo1"/>
    <w:rsid w:val="00A00D75"/>
    <w:rPr>
      <w:rFonts w:ascii="Arial Black" w:hAnsi="Arial Black"/>
      <w:b/>
    </w:rPr>
  </w:style>
  <w:style w:type="character" w:customStyle="1" w:styleId="Ttulo2Char">
    <w:name w:val="Título 2 Char"/>
    <w:link w:val="Ttulo2"/>
    <w:rsid w:val="00A00D75"/>
    <w:rPr>
      <w:sz w:val="32"/>
    </w:rPr>
  </w:style>
  <w:style w:type="character" w:customStyle="1" w:styleId="Ttulo3Char">
    <w:name w:val="Título 3 Char"/>
    <w:link w:val="Ttulo3"/>
    <w:rsid w:val="00A00D75"/>
    <w:rPr>
      <w:rFonts w:ascii="CG Times" w:hAnsi="CG Times"/>
      <w:b/>
      <w:sz w:val="22"/>
    </w:rPr>
  </w:style>
  <w:style w:type="character" w:customStyle="1" w:styleId="Ttulo4Char">
    <w:name w:val="Título 4 Char"/>
    <w:link w:val="Ttulo4"/>
    <w:rsid w:val="00A00D75"/>
    <w:rPr>
      <w:rFonts w:ascii="CG Times" w:hAnsi="CG Times"/>
      <w:b/>
      <w:sz w:val="22"/>
    </w:rPr>
  </w:style>
  <w:style w:type="character" w:customStyle="1" w:styleId="Ttulo5Char">
    <w:name w:val="Título 5 Char"/>
    <w:link w:val="Ttulo5"/>
    <w:rsid w:val="00A00D75"/>
    <w:rPr>
      <w:rFonts w:ascii="CG Times" w:hAnsi="CG Times"/>
      <w:b/>
      <w:sz w:val="22"/>
    </w:rPr>
  </w:style>
  <w:style w:type="character" w:customStyle="1" w:styleId="Ttulo6Char">
    <w:name w:val="Título 6 Char"/>
    <w:link w:val="Ttulo6"/>
    <w:rsid w:val="00A00D75"/>
    <w:rPr>
      <w:rFonts w:ascii="CG Times" w:hAnsi="CG Times"/>
      <w:b/>
      <w:sz w:val="22"/>
    </w:rPr>
  </w:style>
  <w:style w:type="character" w:customStyle="1" w:styleId="Ttulo7Char">
    <w:name w:val="Título 7 Char"/>
    <w:link w:val="Ttulo7"/>
    <w:rsid w:val="00A00D75"/>
    <w:rPr>
      <w:rFonts w:ascii="CG Times" w:hAnsi="CG Times"/>
      <w:b/>
    </w:rPr>
  </w:style>
  <w:style w:type="character" w:customStyle="1" w:styleId="CorpodetextoChar">
    <w:name w:val="Corpo de texto Char"/>
    <w:link w:val="Corpodetexto"/>
    <w:rsid w:val="00A00D75"/>
    <w:rPr>
      <w:rFonts w:ascii="Arial" w:hAnsi="Arial"/>
    </w:rPr>
  </w:style>
  <w:style w:type="character" w:customStyle="1" w:styleId="TextodebaloChar">
    <w:name w:val="Texto de balão Char"/>
    <w:link w:val="Textodebalo"/>
    <w:semiHidden/>
    <w:rsid w:val="00A00D7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A822B3"/>
    <w:pPr>
      <w:jc w:val="both"/>
    </w:pPr>
    <w:rPr>
      <w:rFonts w:ascii="Garamond" w:hAnsi="Garamond"/>
      <w:sz w:val="24"/>
      <w:lang w:eastAsia="en-US"/>
    </w:rPr>
  </w:style>
  <w:style w:type="paragraph" w:styleId="Ttulo1">
    <w:name w:val="heading 1"/>
    <w:basedOn w:val="Normal"/>
    <w:next w:val="Normal"/>
    <w:link w:val="Ttulo1Char"/>
    <w:qFormat/>
    <w:pPr>
      <w:keepNext/>
      <w:pBdr>
        <w:top w:val="single" w:sz="12" w:space="4" w:color="auto"/>
      </w:pBdr>
      <w:jc w:val="left"/>
      <w:outlineLvl w:val="0"/>
    </w:pPr>
    <w:rPr>
      <w:rFonts w:ascii="Arial Black" w:hAnsi="Arial Black"/>
      <w:b/>
      <w:sz w:val="20"/>
      <w:lang w:eastAsia="pt-BR"/>
    </w:rPr>
  </w:style>
  <w:style w:type="paragraph" w:styleId="Ttulo2">
    <w:name w:val="heading 2"/>
    <w:basedOn w:val="Normal"/>
    <w:next w:val="Normal"/>
    <w:link w:val="Ttulo2Char"/>
    <w:qFormat/>
    <w:pPr>
      <w:keepNext/>
      <w:ind w:left="142"/>
      <w:jc w:val="left"/>
      <w:outlineLvl w:val="1"/>
    </w:pPr>
    <w:rPr>
      <w:rFonts w:ascii="Times New Roman" w:hAnsi="Times New Roman"/>
      <w:sz w:val="32"/>
      <w:lang w:eastAsia="pt-BR"/>
    </w:rPr>
  </w:style>
  <w:style w:type="paragraph" w:styleId="Ttulo3">
    <w:name w:val="heading 3"/>
    <w:basedOn w:val="Normal"/>
    <w:next w:val="Normal"/>
    <w:link w:val="Ttulo3Char"/>
    <w:qFormat/>
    <w:pPr>
      <w:keepNext/>
      <w:pBdr>
        <w:top w:val="single" w:sz="12" w:space="4" w:color="auto"/>
        <w:bottom w:val="single" w:sz="12" w:space="4" w:color="auto"/>
      </w:pBdr>
      <w:jc w:val="left"/>
      <w:outlineLvl w:val="2"/>
    </w:pPr>
    <w:rPr>
      <w:rFonts w:ascii="CG Times" w:hAnsi="CG Times"/>
      <w:b/>
      <w:sz w:val="22"/>
      <w:lang w:eastAsia="pt-BR"/>
    </w:rPr>
  </w:style>
  <w:style w:type="paragraph" w:styleId="Ttulo4">
    <w:name w:val="heading 4"/>
    <w:basedOn w:val="Normal"/>
    <w:next w:val="Normal"/>
    <w:link w:val="Ttulo4Char"/>
    <w:qFormat/>
    <w:pPr>
      <w:keepNext/>
      <w:pBdr>
        <w:top w:val="single" w:sz="12" w:space="4" w:color="auto"/>
      </w:pBdr>
      <w:spacing w:after="120"/>
      <w:jc w:val="left"/>
      <w:outlineLvl w:val="3"/>
    </w:pPr>
    <w:rPr>
      <w:rFonts w:ascii="CG Times" w:hAnsi="CG Times"/>
      <w:b/>
      <w:sz w:val="22"/>
      <w:lang w:eastAsia="pt-BR"/>
    </w:rPr>
  </w:style>
  <w:style w:type="paragraph" w:styleId="Ttulo5">
    <w:name w:val="heading 5"/>
    <w:basedOn w:val="Normal"/>
    <w:next w:val="Normal"/>
    <w:link w:val="Ttulo5Char"/>
    <w:qFormat/>
    <w:pPr>
      <w:keepNext/>
      <w:pBdr>
        <w:top w:val="single" w:sz="12" w:space="1" w:color="auto"/>
      </w:pBdr>
      <w:tabs>
        <w:tab w:val="left" w:pos="1418"/>
        <w:tab w:val="left" w:leader="underscore" w:pos="9923"/>
      </w:tabs>
      <w:spacing w:after="120"/>
      <w:jc w:val="left"/>
      <w:outlineLvl w:val="4"/>
    </w:pPr>
    <w:rPr>
      <w:rFonts w:ascii="CG Times" w:hAnsi="CG Times"/>
      <w:b/>
      <w:sz w:val="22"/>
      <w:lang w:eastAsia="pt-BR"/>
    </w:rPr>
  </w:style>
  <w:style w:type="paragraph" w:styleId="Ttulo6">
    <w:name w:val="heading 6"/>
    <w:basedOn w:val="Normal"/>
    <w:next w:val="Normal"/>
    <w:link w:val="Ttulo6Char"/>
    <w:qFormat/>
    <w:pPr>
      <w:keepNext/>
      <w:spacing w:after="120"/>
      <w:jc w:val="left"/>
      <w:outlineLvl w:val="5"/>
    </w:pPr>
    <w:rPr>
      <w:rFonts w:ascii="CG Times" w:hAnsi="CG Times"/>
      <w:b/>
      <w:sz w:val="22"/>
      <w:lang w:eastAsia="pt-BR"/>
    </w:rPr>
  </w:style>
  <w:style w:type="paragraph" w:styleId="Ttulo7">
    <w:name w:val="heading 7"/>
    <w:basedOn w:val="Normal"/>
    <w:next w:val="Normal"/>
    <w:link w:val="Ttulo7Char"/>
    <w:qFormat/>
    <w:pPr>
      <w:keepNext/>
      <w:pBdr>
        <w:top w:val="single" w:sz="12" w:space="1" w:color="auto"/>
        <w:left w:val="single" w:sz="12" w:space="4" w:color="auto"/>
        <w:bottom w:val="single" w:sz="12" w:space="1" w:color="auto"/>
        <w:right w:val="single" w:sz="12" w:space="4" w:color="auto"/>
      </w:pBdr>
      <w:tabs>
        <w:tab w:val="left" w:leader="underscore" w:pos="7371"/>
        <w:tab w:val="left" w:leader="underscore" w:pos="8364"/>
        <w:tab w:val="left" w:leader="underscore" w:pos="9072"/>
        <w:tab w:val="left" w:leader="underscore" w:pos="9781"/>
      </w:tabs>
      <w:spacing w:after="120" w:line="360" w:lineRule="auto"/>
      <w:jc w:val="center"/>
      <w:outlineLvl w:val="6"/>
    </w:pPr>
    <w:rPr>
      <w:rFonts w:ascii="CG Times" w:hAnsi="CG Times"/>
      <w:b/>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pPr>
      <w:spacing w:line="360" w:lineRule="auto"/>
      <w:jc w:val="center"/>
    </w:pPr>
    <w:rPr>
      <w:rFonts w:ascii="Arial" w:hAnsi="Arial"/>
      <w:b/>
      <w:sz w:val="21"/>
      <w:lang w:eastAsia="pt-BR"/>
    </w:rPr>
  </w:style>
  <w:style w:type="paragraph" w:styleId="Corpodetexto">
    <w:name w:val="Body Text"/>
    <w:basedOn w:val="Normal"/>
    <w:link w:val="CorpodetextoChar"/>
    <w:pPr>
      <w:pBdr>
        <w:top w:val="single" w:sz="24" w:space="10" w:color="auto"/>
      </w:pBdr>
      <w:jc w:val="left"/>
    </w:pPr>
    <w:rPr>
      <w:rFonts w:ascii="Arial" w:hAnsi="Arial"/>
      <w:sz w:val="20"/>
      <w:lang w:eastAsia="pt-BR"/>
    </w:rPr>
  </w:style>
  <w:style w:type="paragraph" w:styleId="Textodebalo">
    <w:name w:val="Balloon Text"/>
    <w:basedOn w:val="Normal"/>
    <w:link w:val="TextodebaloChar"/>
    <w:semiHidden/>
    <w:rsid w:val="001779C2"/>
    <w:rPr>
      <w:rFonts w:ascii="Tahoma" w:hAnsi="Tahoma" w:cs="Tahoma"/>
      <w:sz w:val="16"/>
      <w:szCs w:val="16"/>
    </w:rPr>
  </w:style>
  <w:style w:type="paragraph" w:styleId="Cabealho">
    <w:name w:val="header"/>
    <w:basedOn w:val="Normal"/>
    <w:link w:val="CabealhoChar"/>
    <w:uiPriority w:val="99"/>
    <w:unhideWhenUsed/>
    <w:rsid w:val="00B421E7"/>
    <w:pPr>
      <w:tabs>
        <w:tab w:val="center" w:pos="4252"/>
        <w:tab w:val="right" w:pos="8504"/>
      </w:tabs>
    </w:pPr>
  </w:style>
  <w:style w:type="character" w:customStyle="1" w:styleId="CabealhoChar">
    <w:name w:val="Cabeçalho Char"/>
    <w:link w:val="Cabealho"/>
    <w:uiPriority w:val="99"/>
    <w:rsid w:val="00B421E7"/>
    <w:rPr>
      <w:rFonts w:ascii="Garamond" w:hAnsi="Garamond"/>
      <w:sz w:val="24"/>
      <w:lang w:eastAsia="en-US"/>
    </w:rPr>
  </w:style>
  <w:style w:type="paragraph" w:styleId="Rodap">
    <w:name w:val="footer"/>
    <w:basedOn w:val="Normal"/>
    <w:link w:val="RodapChar"/>
    <w:uiPriority w:val="99"/>
    <w:unhideWhenUsed/>
    <w:rsid w:val="00B421E7"/>
    <w:pPr>
      <w:tabs>
        <w:tab w:val="center" w:pos="4252"/>
        <w:tab w:val="right" w:pos="8504"/>
      </w:tabs>
    </w:pPr>
  </w:style>
  <w:style w:type="character" w:customStyle="1" w:styleId="RodapChar">
    <w:name w:val="Rodapé Char"/>
    <w:link w:val="Rodap"/>
    <w:uiPriority w:val="99"/>
    <w:rsid w:val="00B421E7"/>
    <w:rPr>
      <w:rFonts w:ascii="Garamond" w:hAnsi="Garamond"/>
      <w:sz w:val="24"/>
      <w:lang w:eastAsia="en-US"/>
    </w:rPr>
  </w:style>
  <w:style w:type="paragraph" w:styleId="NormalWeb">
    <w:name w:val="Normal (Web)"/>
    <w:basedOn w:val="Normal"/>
    <w:uiPriority w:val="99"/>
    <w:rsid w:val="00B421E7"/>
    <w:pPr>
      <w:widowControl w:val="0"/>
      <w:suppressAutoHyphens/>
      <w:spacing w:before="100" w:after="100"/>
      <w:jc w:val="left"/>
    </w:pPr>
    <w:rPr>
      <w:rFonts w:ascii="Bookman Old Style" w:hAnsi="Bookman Old Style"/>
      <w:kern w:val="24"/>
      <w:sz w:val="23"/>
      <w:szCs w:val="24"/>
      <w:lang w:eastAsia="pt-BR"/>
    </w:rPr>
  </w:style>
  <w:style w:type="table" w:styleId="Tabelacomgrade">
    <w:name w:val="Table Grid"/>
    <w:basedOn w:val="Tabelanormal"/>
    <w:uiPriority w:val="59"/>
    <w:rsid w:val="00B421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dap0">
    <w:name w:val="rodapé"/>
    <w:basedOn w:val="NormalWeb"/>
    <w:link w:val="rodapChar0"/>
    <w:qFormat/>
    <w:rsid w:val="00B421E7"/>
    <w:pPr>
      <w:spacing w:before="0" w:after="0"/>
      <w:ind w:right="317"/>
      <w:jc w:val="both"/>
    </w:pPr>
    <w:rPr>
      <w:rFonts w:ascii="Calibri" w:eastAsia="Calibri" w:hAnsi="Calibri"/>
      <w:noProof/>
      <w:kern w:val="0"/>
      <w:sz w:val="22"/>
      <w:szCs w:val="22"/>
      <w:lang w:eastAsia="en-US"/>
    </w:rPr>
  </w:style>
  <w:style w:type="character" w:customStyle="1" w:styleId="rodapChar0">
    <w:name w:val="rodapé Char"/>
    <w:link w:val="rodap0"/>
    <w:rsid w:val="00B421E7"/>
    <w:rPr>
      <w:rFonts w:ascii="Calibri" w:eastAsia="Calibri" w:hAnsi="Calibri"/>
      <w:noProof/>
      <w:sz w:val="22"/>
      <w:szCs w:val="22"/>
      <w:lang w:eastAsia="en-US"/>
    </w:rPr>
  </w:style>
  <w:style w:type="character" w:styleId="Refdenotaderodap">
    <w:name w:val="footnote reference"/>
    <w:aliases w:val="Stinking Styles13,sobrescrito"/>
    <w:rsid w:val="0030387B"/>
    <w:rPr>
      <w:vertAlign w:val="superscript"/>
    </w:rPr>
  </w:style>
  <w:style w:type="paragraph" w:styleId="Textodenotaderodap">
    <w:name w:val="footnote text"/>
    <w:aliases w:val="Char"/>
    <w:basedOn w:val="Normal"/>
    <w:link w:val="TextodenotaderodapChar"/>
    <w:rsid w:val="0030387B"/>
    <w:pPr>
      <w:suppressAutoHyphens/>
      <w:jc w:val="left"/>
    </w:pPr>
    <w:rPr>
      <w:rFonts w:ascii="Arial" w:hAnsi="Arial" w:cs="Arial"/>
      <w:sz w:val="20"/>
      <w:lang w:eastAsia="zh-CN"/>
    </w:rPr>
  </w:style>
  <w:style w:type="character" w:customStyle="1" w:styleId="TextodenotaderodapChar">
    <w:name w:val="Texto de nota de rodapé Char"/>
    <w:aliases w:val="Char Char"/>
    <w:link w:val="Textodenotaderodap"/>
    <w:rsid w:val="0030387B"/>
    <w:rPr>
      <w:rFonts w:ascii="Arial" w:hAnsi="Arial" w:cs="Arial"/>
      <w:lang w:eastAsia="zh-CN"/>
    </w:rPr>
  </w:style>
  <w:style w:type="paragraph" w:styleId="PargrafodaLista">
    <w:name w:val="List Paragraph"/>
    <w:basedOn w:val="Normal"/>
    <w:link w:val="PargrafodaListaChar"/>
    <w:uiPriority w:val="34"/>
    <w:qFormat/>
    <w:rsid w:val="007F7D71"/>
    <w:pPr>
      <w:spacing w:before="240" w:after="360" w:line="360" w:lineRule="auto"/>
      <w:ind w:left="720"/>
      <w:contextualSpacing/>
    </w:pPr>
    <w:rPr>
      <w:rFonts w:ascii="Arial" w:eastAsia="Calibri" w:hAnsi="Arial"/>
      <w:sz w:val="28"/>
      <w:szCs w:val="22"/>
    </w:rPr>
  </w:style>
  <w:style w:type="character" w:styleId="Hyperlink">
    <w:name w:val="Hyperlink"/>
    <w:uiPriority w:val="99"/>
    <w:rsid w:val="007F7D71"/>
    <w:rPr>
      <w:color w:val="000080"/>
      <w:u w:val="single"/>
    </w:rPr>
  </w:style>
  <w:style w:type="paragraph" w:styleId="Sumrio1">
    <w:name w:val="toc 1"/>
    <w:basedOn w:val="Normal"/>
    <w:next w:val="Normal"/>
    <w:autoRedefine/>
    <w:uiPriority w:val="39"/>
    <w:unhideWhenUsed/>
    <w:qFormat/>
    <w:rsid w:val="007F7D71"/>
    <w:pPr>
      <w:widowControl w:val="0"/>
      <w:suppressAutoHyphens/>
      <w:spacing w:after="100"/>
      <w:jc w:val="left"/>
    </w:pPr>
    <w:rPr>
      <w:rFonts w:ascii="Bookman Old Style" w:hAnsi="Bookman Old Style" w:cs="Mangal"/>
      <w:kern w:val="24"/>
      <w:sz w:val="23"/>
      <w:szCs w:val="24"/>
      <w:lang w:eastAsia="pt-BR"/>
    </w:rPr>
  </w:style>
  <w:style w:type="character" w:styleId="nfase">
    <w:name w:val="Emphasis"/>
    <w:uiPriority w:val="20"/>
    <w:qFormat/>
    <w:rsid w:val="007F7D71"/>
    <w:rPr>
      <w:i/>
      <w:iCs/>
    </w:rPr>
  </w:style>
  <w:style w:type="table" w:customStyle="1" w:styleId="Tabelacomgrade11">
    <w:name w:val="Tabela com grade11"/>
    <w:basedOn w:val="Tabelanormal"/>
    <w:next w:val="Tabelacomgrade"/>
    <w:uiPriority w:val="59"/>
    <w:rsid w:val="007F7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___TÍTULO 1.1"/>
    <w:basedOn w:val="Normal"/>
    <w:link w:val="TTULO11Char"/>
    <w:autoRedefine/>
    <w:uiPriority w:val="99"/>
    <w:qFormat/>
    <w:rsid w:val="00BE2B71"/>
    <w:pPr>
      <w:spacing w:before="120" w:after="120"/>
      <w:ind w:firstLine="1134"/>
      <w:jc w:val="center"/>
      <w:outlineLvl w:val="0"/>
    </w:pPr>
    <w:rPr>
      <w:rFonts w:ascii="Arial" w:eastAsia="Microsoft YaHei" w:hAnsi="Arial" w:cs="Arial"/>
      <w:b/>
      <w:color w:val="000000"/>
      <w:kern w:val="24"/>
      <w:sz w:val="28"/>
      <w:szCs w:val="28"/>
      <w:shd w:val="clear" w:color="auto" w:fill="FFFFFF"/>
      <w:lang w:eastAsia="pt-BR"/>
    </w:rPr>
  </w:style>
  <w:style w:type="character" w:customStyle="1" w:styleId="TTULO11Char">
    <w:name w:val="___TÍTULO 1.1 Char"/>
    <w:link w:val="TTULO11"/>
    <w:uiPriority w:val="99"/>
    <w:locked/>
    <w:rsid w:val="00BE2B71"/>
    <w:rPr>
      <w:rFonts w:ascii="Arial" w:eastAsia="Microsoft YaHei" w:hAnsi="Arial" w:cs="Arial"/>
      <w:b/>
      <w:color w:val="000000"/>
      <w:kern w:val="24"/>
      <w:sz w:val="28"/>
      <w:szCs w:val="28"/>
    </w:rPr>
  </w:style>
  <w:style w:type="paragraph" w:customStyle="1" w:styleId="CORPO">
    <w:name w:val="@CORPO"/>
    <w:basedOn w:val="Normal"/>
    <w:qFormat/>
    <w:rsid w:val="007F7D71"/>
    <w:pPr>
      <w:widowControl w:val="0"/>
      <w:suppressAutoHyphens/>
      <w:autoSpaceDE w:val="0"/>
      <w:autoSpaceDN w:val="0"/>
      <w:adjustRightInd w:val="0"/>
      <w:spacing w:before="360" w:after="360" w:line="360" w:lineRule="auto"/>
    </w:pPr>
    <w:rPr>
      <w:rFonts w:ascii="Arial" w:eastAsia="Calibri" w:hAnsi="Arial" w:cs="Mangal"/>
      <w:bCs/>
      <w:color w:val="000000"/>
      <w:kern w:val="24"/>
      <w:sz w:val="28"/>
      <w:szCs w:val="28"/>
      <w:lang w:eastAsia="pt-BR"/>
    </w:rPr>
  </w:style>
  <w:style w:type="paragraph" w:styleId="CabealhodoSumrio">
    <w:name w:val="TOC Heading"/>
    <w:basedOn w:val="Ttulo1"/>
    <w:next w:val="Normal"/>
    <w:uiPriority w:val="39"/>
    <w:unhideWhenUsed/>
    <w:qFormat/>
    <w:rsid w:val="007F7D71"/>
    <w:pPr>
      <w:keepLines/>
      <w:pBdr>
        <w:top w:val="none" w:sz="0" w:space="0" w:color="auto"/>
      </w:pBdr>
      <w:spacing w:before="240" w:line="259" w:lineRule="auto"/>
      <w:outlineLvl w:val="9"/>
    </w:pPr>
    <w:rPr>
      <w:rFonts w:ascii="Cambria" w:hAnsi="Cambria"/>
      <w:b w:val="0"/>
      <w:color w:val="365F91"/>
      <w:sz w:val="32"/>
      <w:szCs w:val="32"/>
    </w:rPr>
  </w:style>
  <w:style w:type="table" w:customStyle="1" w:styleId="TabeladeGrade6Colorida-nfase51">
    <w:name w:val="Tabela de Grade 6 Colorida - Ênfase 51"/>
    <w:basedOn w:val="Tabelanormal"/>
    <w:uiPriority w:val="51"/>
    <w:rsid w:val="007F7D71"/>
    <w:rPr>
      <w:rFonts w:ascii="Calibri" w:eastAsia="Calibri" w:hAnsi="Calibri"/>
      <w:color w:val="31849B"/>
      <w:sz w:val="22"/>
      <w:szCs w:val="22"/>
      <w:lang w:eastAsia="en-US"/>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PargrafodaListaChar">
    <w:name w:val="Parágrafo da Lista Char"/>
    <w:link w:val="PargrafodaLista"/>
    <w:uiPriority w:val="34"/>
    <w:rsid w:val="007F7D71"/>
    <w:rPr>
      <w:rFonts w:ascii="Arial" w:eastAsia="Calibri" w:hAnsi="Arial"/>
      <w:sz w:val="28"/>
      <w:szCs w:val="22"/>
      <w:lang w:eastAsia="en-US"/>
    </w:rPr>
  </w:style>
  <w:style w:type="paragraph" w:customStyle="1" w:styleId="CORPO0">
    <w:name w:val="_CORPO"/>
    <w:basedOn w:val="Normal"/>
    <w:link w:val="CORPOChar"/>
    <w:autoRedefine/>
    <w:qFormat/>
    <w:rsid w:val="007F7D71"/>
    <w:rPr>
      <w:rFonts w:ascii="Arial" w:eastAsia="Calibri" w:hAnsi="Arial" w:cs="Arial"/>
      <w:color w:val="000000"/>
      <w:sz w:val="28"/>
      <w:szCs w:val="28"/>
      <w:shd w:val="clear" w:color="auto" w:fill="FFFFFF"/>
    </w:rPr>
  </w:style>
  <w:style w:type="character" w:customStyle="1" w:styleId="CORPOChar">
    <w:name w:val="_CORPO Char"/>
    <w:link w:val="CORPO0"/>
    <w:rsid w:val="007F7D71"/>
    <w:rPr>
      <w:rFonts w:ascii="Arial" w:eastAsia="Calibri" w:hAnsi="Arial" w:cs="Arial"/>
      <w:color w:val="000000"/>
      <w:sz w:val="28"/>
      <w:szCs w:val="28"/>
      <w:lang w:eastAsia="en-US"/>
    </w:rPr>
  </w:style>
  <w:style w:type="paragraph" w:customStyle="1" w:styleId="1PROTOCOLOS">
    <w:name w:val="@1_PROTOCOLOS"/>
    <w:basedOn w:val="Normal"/>
    <w:autoRedefine/>
    <w:qFormat/>
    <w:rsid w:val="00A369F5"/>
    <w:pPr>
      <w:suppressAutoHyphens/>
      <w:autoSpaceDE w:val="0"/>
      <w:autoSpaceDN w:val="0"/>
      <w:adjustRightInd w:val="0"/>
      <w:spacing w:before="120" w:after="120" w:line="360" w:lineRule="auto"/>
      <w:ind w:left="720" w:right="720" w:firstLine="720"/>
      <w:textAlignment w:val="center"/>
    </w:pPr>
    <w:rPr>
      <w:rFonts w:ascii="Arial" w:hAnsi="Arial" w:cs="Arial"/>
      <w:b/>
      <w:noProof/>
      <w:color w:val="000000"/>
      <w:sz w:val="28"/>
      <w:szCs w:val="28"/>
      <w:lang w:eastAsia="pt-BR"/>
    </w:rPr>
  </w:style>
  <w:style w:type="table" w:customStyle="1" w:styleId="Tabelacomgrade291">
    <w:name w:val="Tabela com grade291"/>
    <w:basedOn w:val="Tabelanormal"/>
    <w:next w:val="Tabelacomgrade"/>
    <w:uiPriority w:val="59"/>
    <w:rsid w:val="007F7D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164785"/>
    <w:rPr>
      <w:color w:val="605E5C"/>
      <w:shd w:val="clear" w:color="auto" w:fill="E1DFDD"/>
    </w:rPr>
  </w:style>
  <w:style w:type="character" w:styleId="Refdecomentrio">
    <w:name w:val="annotation reference"/>
    <w:uiPriority w:val="99"/>
    <w:semiHidden/>
    <w:unhideWhenUsed/>
    <w:rsid w:val="005C0457"/>
    <w:rPr>
      <w:sz w:val="16"/>
      <w:szCs w:val="16"/>
    </w:rPr>
  </w:style>
  <w:style w:type="paragraph" w:styleId="Textodecomentrio">
    <w:name w:val="annotation text"/>
    <w:basedOn w:val="Normal"/>
    <w:link w:val="TextodecomentrioChar"/>
    <w:uiPriority w:val="99"/>
    <w:semiHidden/>
    <w:unhideWhenUsed/>
    <w:rsid w:val="005C0457"/>
    <w:rPr>
      <w:sz w:val="20"/>
    </w:rPr>
  </w:style>
  <w:style w:type="character" w:customStyle="1" w:styleId="TextodecomentrioChar">
    <w:name w:val="Texto de comentário Char"/>
    <w:link w:val="Textodecomentrio"/>
    <w:uiPriority w:val="99"/>
    <w:semiHidden/>
    <w:rsid w:val="005C0457"/>
    <w:rPr>
      <w:rFonts w:ascii="Garamond" w:hAnsi="Garamond"/>
      <w:lang w:eastAsia="en-US"/>
    </w:rPr>
  </w:style>
  <w:style w:type="paragraph" w:styleId="Assuntodocomentrio">
    <w:name w:val="annotation subject"/>
    <w:basedOn w:val="Textodecomentrio"/>
    <w:next w:val="Textodecomentrio"/>
    <w:link w:val="AssuntodocomentrioChar"/>
    <w:uiPriority w:val="99"/>
    <w:semiHidden/>
    <w:unhideWhenUsed/>
    <w:rsid w:val="005C0457"/>
    <w:rPr>
      <w:b/>
      <w:bCs/>
    </w:rPr>
  </w:style>
  <w:style w:type="character" w:customStyle="1" w:styleId="AssuntodocomentrioChar">
    <w:name w:val="Assunto do comentário Char"/>
    <w:link w:val="Assuntodocomentrio"/>
    <w:uiPriority w:val="99"/>
    <w:semiHidden/>
    <w:rsid w:val="005C0457"/>
    <w:rPr>
      <w:rFonts w:ascii="Garamond" w:hAnsi="Garamond"/>
      <w:b/>
      <w:bCs/>
      <w:lang w:eastAsia="en-US"/>
    </w:rPr>
  </w:style>
  <w:style w:type="character" w:customStyle="1" w:styleId="Ttulo1Char">
    <w:name w:val="Título 1 Char"/>
    <w:link w:val="Ttulo1"/>
    <w:rsid w:val="00A00D75"/>
    <w:rPr>
      <w:rFonts w:ascii="Arial Black" w:hAnsi="Arial Black"/>
      <w:b/>
    </w:rPr>
  </w:style>
  <w:style w:type="character" w:customStyle="1" w:styleId="Ttulo2Char">
    <w:name w:val="Título 2 Char"/>
    <w:link w:val="Ttulo2"/>
    <w:rsid w:val="00A00D75"/>
    <w:rPr>
      <w:sz w:val="32"/>
    </w:rPr>
  </w:style>
  <w:style w:type="character" w:customStyle="1" w:styleId="Ttulo3Char">
    <w:name w:val="Título 3 Char"/>
    <w:link w:val="Ttulo3"/>
    <w:rsid w:val="00A00D75"/>
    <w:rPr>
      <w:rFonts w:ascii="CG Times" w:hAnsi="CG Times"/>
      <w:b/>
      <w:sz w:val="22"/>
    </w:rPr>
  </w:style>
  <w:style w:type="character" w:customStyle="1" w:styleId="Ttulo4Char">
    <w:name w:val="Título 4 Char"/>
    <w:link w:val="Ttulo4"/>
    <w:rsid w:val="00A00D75"/>
    <w:rPr>
      <w:rFonts w:ascii="CG Times" w:hAnsi="CG Times"/>
      <w:b/>
      <w:sz w:val="22"/>
    </w:rPr>
  </w:style>
  <w:style w:type="character" w:customStyle="1" w:styleId="Ttulo5Char">
    <w:name w:val="Título 5 Char"/>
    <w:link w:val="Ttulo5"/>
    <w:rsid w:val="00A00D75"/>
    <w:rPr>
      <w:rFonts w:ascii="CG Times" w:hAnsi="CG Times"/>
      <w:b/>
      <w:sz w:val="22"/>
    </w:rPr>
  </w:style>
  <w:style w:type="character" w:customStyle="1" w:styleId="Ttulo6Char">
    <w:name w:val="Título 6 Char"/>
    <w:link w:val="Ttulo6"/>
    <w:rsid w:val="00A00D75"/>
    <w:rPr>
      <w:rFonts w:ascii="CG Times" w:hAnsi="CG Times"/>
      <w:b/>
      <w:sz w:val="22"/>
    </w:rPr>
  </w:style>
  <w:style w:type="character" w:customStyle="1" w:styleId="Ttulo7Char">
    <w:name w:val="Título 7 Char"/>
    <w:link w:val="Ttulo7"/>
    <w:rsid w:val="00A00D75"/>
    <w:rPr>
      <w:rFonts w:ascii="CG Times" w:hAnsi="CG Times"/>
      <w:b/>
    </w:rPr>
  </w:style>
  <w:style w:type="character" w:customStyle="1" w:styleId="CorpodetextoChar">
    <w:name w:val="Corpo de texto Char"/>
    <w:link w:val="Corpodetexto"/>
    <w:rsid w:val="00A00D75"/>
    <w:rPr>
      <w:rFonts w:ascii="Arial" w:hAnsi="Arial"/>
    </w:rPr>
  </w:style>
  <w:style w:type="character" w:customStyle="1" w:styleId="TextodebaloChar">
    <w:name w:val="Texto de balão Char"/>
    <w:link w:val="Textodebalo"/>
    <w:semiHidden/>
    <w:rsid w:val="00A00D7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554">
      <w:bodyDiv w:val="1"/>
      <w:marLeft w:val="0"/>
      <w:marRight w:val="0"/>
      <w:marTop w:val="0"/>
      <w:marBottom w:val="0"/>
      <w:divBdr>
        <w:top w:val="none" w:sz="0" w:space="0" w:color="auto"/>
        <w:left w:val="none" w:sz="0" w:space="0" w:color="auto"/>
        <w:bottom w:val="none" w:sz="0" w:space="0" w:color="auto"/>
        <w:right w:val="none" w:sz="0" w:space="0" w:color="auto"/>
      </w:divBdr>
    </w:div>
    <w:div w:id="94907037">
      <w:bodyDiv w:val="1"/>
      <w:marLeft w:val="0"/>
      <w:marRight w:val="0"/>
      <w:marTop w:val="0"/>
      <w:marBottom w:val="0"/>
      <w:divBdr>
        <w:top w:val="none" w:sz="0" w:space="0" w:color="auto"/>
        <w:left w:val="none" w:sz="0" w:space="0" w:color="auto"/>
        <w:bottom w:val="none" w:sz="0" w:space="0" w:color="auto"/>
        <w:right w:val="none" w:sz="0" w:space="0" w:color="auto"/>
      </w:divBdr>
    </w:div>
    <w:div w:id="99909459">
      <w:bodyDiv w:val="1"/>
      <w:marLeft w:val="0"/>
      <w:marRight w:val="0"/>
      <w:marTop w:val="0"/>
      <w:marBottom w:val="0"/>
      <w:divBdr>
        <w:top w:val="none" w:sz="0" w:space="0" w:color="auto"/>
        <w:left w:val="none" w:sz="0" w:space="0" w:color="auto"/>
        <w:bottom w:val="none" w:sz="0" w:space="0" w:color="auto"/>
        <w:right w:val="none" w:sz="0" w:space="0" w:color="auto"/>
      </w:divBdr>
    </w:div>
    <w:div w:id="107285291">
      <w:bodyDiv w:val="1"/>
      <w:marLeft w:val="0"/>
      <w:marRight w:val="0"/>
      <w:marTop w:val="0"/>
      <w:marBottom w:val="0"/>
      <w:divBdr>
        <w:top w:val="none" w:sz="0" w:space="0" w:color="auto"/>
        <w:left w:val="none" w:sz="0" w:space="0" w:color="auto"/>
        <w:bottom w:val="none" w:sz="0" w:space="0" w:color="auto"/>
        <w:right w:val="none" w:sz="0" w:space="0" w:color="auto"/>
      </w:divBdr>
    </w:div>
    <w:div w:id="182087533">
      <w:bodyDiv w:val="1"/>
      <w:marLeft w:val="0"/>
      <w:marRight w:val="0"/>
      <w:marTop w:val="0"/>
      <w:marBottom w:val="0"/>
      <w:divBdr>
        <w:top w:val="none" w:sz="0" w:space="0" w:color="auto"/>
        <w:left w:val="none" w:sz="0" w:space="0" w:color="auto"/>
        <w:bottom w:val="none" w:sz="0" w:space="0" w:color="auto"/>
        <w:right w:val="none" w:sz="0" w:space="0" w:color="auto"/>
      </w:divBdr>
    </w:div>
    <w:div w:id="184441037">
      <w:bodyDiv w:val="1"/>
      <w:marLeft w:val="0"/>
      <w:marRight w:val="0"/>
      <w:marTop w:val="0"/>
      <w:marBottom w:val="0"/>
      <w:divBdr>
        <w:top w:val="none" w:sz="0" w:space="0" w:color="auto"/>
        <w:left w:val="none" w:sz="0" w:space="0" w:color="auto"/>
        <w:bottom w:val="none" w:sz="0" w:space="0" w:color="auto"/>
        <w:right w:val="none" w:sz="0" w:space="0" w:color="auto"/>
      </w:divBdr>
    </w:div>
    <w:div w:id="202138646">
      <w:bodyDiv w:val="1"/>
      <w:marLeft w:val="0"/>
      <w:marRight w:val="0"/>
      <w:marTop w:val="0"/>
      <w:marBottom w:val="0"/>
      <w:divBdr>
        <w:top w:val="none" w:sz="0" w:space="0" w:color="auto"/>
        <w:left w:val="none" w:sz="0" w:space="0" w:color="auto"/>
        <w:bottom w:val="none" w:sz="0" w:space="0" w:color="auto"/>
        <w:right w:val="none" w:sz="0" w:space="0" w:color="auto"/>
      </w:divBdr>
    </w:div>
    <w:div w:id="204175640">
      <w:bodyDiv w:val="1"/>
      <w:marLeft w:val="0"/>
      <w:marRight w:val="0"/>
      <w:marTop w:val="0"/>
      <w:marBottom w:val="0"/>
      <w:divBdr>
        <w:top w:val="none" w:sz="0" w:space="0" w:color="auto"/>
        <w:left w:val="none" w:sz="0" w:space="0" w:color="auto"/>
        <w:bottom w:val="none" w:sz="0" w:space="0" w:color="auto"/>
        <w:right w:val="none" w:sz="0" w:space="0" w:color="auto"/>
      </w:divBdr>
    </w:div>
    <w:div w:id="213279653">
      <w:bodyDiv w:val="1"/>
      <w:marLeft w:val="0"/>
      <w:marRight w:val="0"/>
      <w:marTop w:val="0"/>
      <w:marBottom w:val="0"/>
      <w:divBdr>
        <w:top w:val="none" w:sz="0" w:space="0" w:color="auto"/>
        <w:left w:val="none" w:sz="0" w:space="0" w:color="auto"/>
        <w:bottom w:val="none" w:sz="0" w:space="0" w:color="auto"/>
        <w:right w:val="none" w:sz="0" w:space="0" w:color="auto"/>
      </w:divBdr>
    </w:div>
    <w:div w:id="461583742">
      <w:bodyDiv w:val="1"/>
      <w:marLeft w:val="0"/>
      <w:marRight w:val="0"/>
      <w:marTop w:val="0"/>
      <w:marBottom w:val="0"/>
      <w:divBdr>
        <w:top w:val="none" w:sz="0" w:space="0" w:color="auto"/>
        <w:left w:val="none" w:sz="0" w:space="0" w:color="auto"/>
        <w:bottom w:val="none" w:sz="0" w:space="0" w:color="auto"/>
        <w:right w:val="none" w:sz="0" w:space="0" w:color="auto"/>
      </w:divBdr>
    </w:div>
    <w:div w:id="468088470">
      <w:bodyDiv w:val="1"/>
      <w:marLeft w:val="0"/>
      <w:marRight w:val="0"/>
      <w:marTop w:val="0"/>
      <w:marBottom w:val="0"/>
      <w:divBdr>
        <w:top w:val="none" w:sz="0" w:space="0" w:color="auto"/>
        <w:left w:val="none" w:sz="0" w:space="0" w:color="auto"/>
        <w:bottom w:val="none" w:sz="0" w:space="0" w:color="auto"/>
        <w:right w:val="none" w:sz="0" w:space="0" w:color="auto"/>
      </w:divBdr>
    </w:div>
    <w:div w:id="489446805">
      <w:bodyDiv w:val="1"/>
      <w:marLeft w:val="0"/>
      <w:marRight w:val="0"/>
      <w:marTop w:val="0"/>
      <w:marBottom w:val="0"/>
      <w:divBdr>
        <w:top w:val="none" w:sz="0" w:space="0" w:color="auto"/>
        <w:left w:val="none" w:sz="0" w:space="0" w:color="auto"/>
        <w:bottom w:val="none" w:sz="0" w:space="0" w:color="auto"/>
        <w:right w:val="none" w:sz="0" w:space="0" w:color="auto"/>
      </w:divBdr>
    </w:div>
    <w:div w:id="502859053">
      <w:bodyDiv w:val="1"/>
      <w:marLeft w:val="0"/>
      <w:marRight w:val="0"/>
      <w:marTop w:val="0"/>
      <w:marBottom w:val="0"/>
      <w:divBdr>
        <w:top w:val="none" w:sz="0" w:space="0" w:color="auto"/>
        <w:left w:val="none" w:sz="0" w:space="0" w:color="auto"/>
        <w:bottom w:val="none" w:sz="0" w:space="0" w:color="auto"/>
        <w:right w:val="none" w:sz="0" w:space="0" w:color="auto"/>
      </w:divBdr>
    </w:div>
    <w:div w:id="508954919">
      <w:bodyDiv w:val="1"/>
      <w:marLeft w:val="0"/>
      <w:marRight w:val="0"/>
      <w:marTop w:val="0"/>
      <w:marBottom w:val="0"/>
      <w:divBdr>
        <w:top w:val="none" w:sz="0" w:space="0" w:color="auto"/>
        <w:left w:val="none" w:sz="0" w:space="0" w:color="auto"/>
        <w:bottom w:val="none" w:sz="0" w:space="0" w:color="auto"/>
        <w:right w:val="none" w:sz="0" w:space="0" w:color="auto"/>
      </w:divBdr>
    </w:div>
    <w:div w:id="523247968">
      <w:bodyDiv w:val="1"/>
      <w:marLeft w:val="0"/>
      <w:marRight w:val="0"/>
      <w:marTop w:val="0"/>
      <w:marBottom w:val="0"/>
      <w:divBdr>
        <w:top w:val="none" w:sz="0" w:space="0" w:color="auto"/>
        <w:left w:val="none" w:sz="0" w:space="0" w:color="auto"/>
        <w:bottom w:val="none" w:sz="0" w:space="0" w:color="auto"/>
        <w:right w:val="none" w:sz="0" w:space="0" w:color="auto"/>
      </w:divBdr>
    </w:div>
    <w:div w:id="549877952">
      <w:bodyDiv w:val="1"/>
      <w:marLeft w:val="0"/>
      <w:marRight w:val="0"/>
      <w:marTop w:val="0"/>
      <w:marBottom w:val="0"/>
      <w:divBdr>
        <w:top w:val="none" w:sz="0" w:space="0" w:color="auto"/>
        <w:left w:val="none" w:sz="0" w:space="0" w:color="auto"/>
        <w:bottom w:val="none" w:sz="0" w:space="0" w:color="auto"/>
        <w:right w:val="none" w:sz="0" w:space="0" w:color="auto"/>
      </w:divBdr>
    </w:div>
    <w:div w:id="586695356">
      <w:bodyDiv w:val="1"/>
      <w:marLeft w:val="0"/>
      <w:marRight w:val="0"/>
      <w:marTop w:val="0"/>
      <w:marBottom w:val="0"/>
      <w:divBdr>
        <w:top w:val="none" w:sz="0" w:space="0" w:color="auto"/>
        <w:left w:val="none" w:sz="0" w:space="0" w:color="auto"/>
        <w:bottom w:val="none" w:sz="0" w:space="0" w:color="auto"/>
        <w:right w:val="none" w:sz="0" w:space="0" w:color="auto"/>
      </w:divBdr>
    </w:div>
    <w:div w:id="675152568">
      <w:bodyDiv w:val="1"/>
      <w:marLeft w:val="0"/>
      <w:marRight w:val="0"/>
      <w:marTop w:val="0"/>
      <w:marBottom w:val="0"/>
      <w:divBdr>
        <w:top w:val="none" w:sz="0" w:space="0" w:color="auto"/>
        <w:left w:val="none" w:sz="0" w:space="0" w:color="auto"/>
        <w:bottom w:val="none" w:sz="0" w:space="0" w:color="auto"/>
        <w:right w:val="none" w:sz="0" w:space="0" w:color="auto"/>
      </w:divBdr>
    </w:div>
    <w:div w:id="801970472">
      <w:bodyDiv w:val="1"/>
      <w:marLeft w:val="0"/>
      <w:marRight w:val="0"/>
      <w:marTop w:val="0"/>
      <w:marBottom w:val="0"/>
      <w:divBdr>
        <w:top w:val="none" w:sz="0" w:space="0" w:color="auto"/>
        <w:left w:val="none" w:sz="0" w:space="0" w:color="auto"/>
        <w:bottom w:val="none" w:sz="0" w:space="0" w:color="auto"/>
        <w:right w:val="none" w:sz="0" w:space="0" w:color="auto"/>
      </w:divBdr>
    </w:div>
    <w:div w:id="831943905">
      <w:bodyDiv w:val="1"/>
      <w:marLeft w:val="0"/>
      <w:marRight w:val="0"/>
      <w:marTop w:val="0"/>
      <w:marBottom w:val="0"/>
      <w:divBdr>
        <w:top w:val="none" w:sz="0" w:space="0" w:color="auto"/>
        <w:left w:val="none" w:sz="0" w:space="0" w:color="auto"/>
        <w:bottom w:val="none" w:sz="0" w:space="0" w:color="auto"/>
        <w:right w:val="none" w:sz="0" w:space="0" w:color="auto"/>
      </w:divBdr>
    </w:div>
    <w:div w:id="867641608">
      <w:bodyDiv w:val="1"/>
      <w:marLeft w:val="0"/>
      <w:marRight w:val="0"/>
      <w:marTop w:val="0"/>
      <w:marBottom w:val="0"/>
      <w:divBdr>
        <w:top w:val="none" w:sz="0" w:space="0" w:color="auto"/>
        <w:left w:val="none" w:sz="0" w:space="0" w:color="auto"/>
        <w:bottom w:val="none" w:sz="0" w:space="0" w:color="auto"/>
        <w:right w:val="none" w:sz="0" w:space="0" w:color="auto"/>
      </w:divBdr>
    </w:div>
    <w:div w:id="894700264">
      <w:bodyDiv w:val="1"/>
      <w:marLeft w:val="0"/>
      <w:marRight w:val="0"/>
      <w:marTop w:val="0"/>
      <w:marBottom w:val="0"/>
      <w:divBdr>
        <w:top w:val="none" w:sz="0" w:space="0" w:color="auto"/>
        <w:left w:val="none" w:sz="0" w:space="0" w:color="auto"/>
        <w:bottom w:val="none" w:sz="0" w:space="0" w:color="auto"/>
        <w:right w:val="none" w:sz="0" w:space="0" w:color="auto"/>
      </w:divBdr>
    </w:div>
    <w:div w:id="940114684">
      <w:bodyDiv w:val="1"/>
      <w:marLeft w:val="0"/>
      <w:marRight w:val="0"/>
      <w:marTop w:val="0"/>
      <w:marBottom w:val="0"/>
      <w:divBdr>
        <w:top w:val="none" w:sz="0" w:space="0" w:color="auto"/>
        <w:left w:val="none" w:sz="0" w:space="0" w:color="auto"/>
        <w:bottom w:val="none" w:sz="0" w:space="0" w:color="auto"/>
        <w:right w:val="none" w:sz="0" w:space="0" w:color="auto"/>
      </w:divBdr>
    </w:div>
    <w:div w:id="942568261">
      <w:bodyDiv w:val="1"/>
      <w:marLeft w:val="0"/>
      <w:marRight w:val="0"/>
      <w:marTop w:val="0"/>
      <w:marBottom w:val="0"/>
      <w:divBdr>
        <w:top w:val="none" w:sz="0" w:space="0" w:color="auto"/>
        <w:left w:val="none" w:sz="0" w:space="0" w:color="auto"/>
        <w:bottom w:val="none" w:sz="0" w:space="0" w:color="auto"/>
        <w:right w:val="none" w:sz="0" w:space="0" w:color="auto"/>
      </w:divBdr>
    </w:div>
    <w:div w:id="1010185182">
      <w:bodyDiv w:val="1"/>
      <w:marLeft w:val="0"/>
      <w:marRight w:val="0"/>
      <w:marTop w:val="0"/>
      <w:marBottom w:val="0"/>
      <w:divBdr>
        <w:top w:val="none" w:sz="0" w:space="0" w:color="auto"/>
        <w:left w:val="none" w:sz="0" w:space="0" w:color="auto"/>
        <w:bottom w:val="none" w:sz="0" w:space="0" w:color="auto"/>
        <w:right w:val="none" w:sz="0" w:space="0" w:color="auto"/>
      </w:divBdr>
    </w:div>
    <w:div w:id="1176842424">
      <w:bodyDiv w:val="1"/>
      <w:marLeft w:val="0"/>
      <w:marRight w:val="0"/>
      <w:marTop w:val="0"/>
      <w:marBottom w:val="0"/>
      <w:divBdr>
        <w:top w:val="none" w:sz="0" w:space="0" w:color="auto"/>
        <w:left w:val="none" w:sz="0" w:space="0" w:color="auto"/>
        <w:bottom w:val="none" w:sz="0" w:space="0" w:color="auto"/>
        <w:right w:val="none" w:sz="0" w:space="0" w:color="auto"/>
      </w:divBdr>
    </w:div>
    <w:div w:id="1279026102">
      <w:bodyDiv w:val="1"/>
      <w:marLeft w:val="0"/>
      <w:marRight w:val="0"/>
      <w:marTop w:val="0"/>
      <w:marBottom w:val="0"/>
      <w:divBdr>
        <w:top w:val="none" w:sz="0" w:space="0" w:color="auto"/>
        <w:left w:val="none" w:sz="0" w:space="0" w:color="auto"/>
        <w:bottom w:val="none" w:sz="0" w:space="0" w:color="auto"/>
        <w:right w:val="none" w:sz="0" w:space="0" w:color="auto"/>
      </w:divBdr>
    </w:div>
    <w:div w:id="1353413418">
      <w:bodyDiv w:val="1"/>
      <w:marLeft w:val="0"/>
      <w:marRight w:val="0"/>
      <w:marTop w:val="0"/>
      <w:marBottom w:val="0"/>
      <w:divBdr>
        <w:top w:val="none" w:sz="0" w:space="0" w:color="auto"/>
        <w:left w:val="none" w:sz="0" w:space="0" w:color="auto"/>
        <w:bottom w:val="none" w:sz="0" w:space="0" w:color="auto"/>
        <w:right w:val="none" w:sz="0" w:space="0" w:color="auto"/>
      </w:divBdr>
    </w:div>
    <w:div w:id="1438715364">
      <w:bodyDiv w:val="1"/>
      <w:marLeft w:val="0"/>
      <w:marRight w:val="0"/>
      <w:marTop w:val="0"/>
      <w:marBottom w:val="0"/>
      <w:divBdr>
        <w:top w:val="none" w:sz="0" w:space="0" w:color="auto"/>
        <w:left w:val="none" w:sz="0" w:space="0" w:color="auto"/>
        <w:bottom w:val="none" w:sz="0" w:space="0" w:color="auto"/>
        <w:right w:val="none" w:sz="0" w:space="0" w:color="auto"/>
      </w:divBdr>
    </w:div>
    <w:div w:id="1618609605">
      <w:bodyDiv w:val="1"/>
      <w:marLeft w:val="0"/>
      <w:marRight w:val="0"/>
      <w:marTop w:val="0"/>
      <w:marBottom w:val="0"/>
      <w:divBdr>
        <w:top w:val="none" w:sz="0" w:space="0" w:color="auto"/>
        <w:left w:val="none" w:sz="0" w:space="0" w:color="auto"/>
        <w:bottom w:val="none" w:sz="0" w:space="0" w:color="auto"/>
        <w:right w:val="none" w:sz="0" w:space="0" w:color="auto"/>
      </w:divBdr>
    </w:div>
    <w:div w:id="1655523132">
      <w:bodyDiv w:val="1"/>
      <w:marLeft w:val="0"/>
      <w:marRight w:val="0"/>
      <w:marTop w:val="0"/>
      <w:marBottom w:val="0"/>
      <w:divBdr>
        <w:top w:val="none" w:sz="0" w:space="0" w:color="auto"/>
        <w:left w:val="none" w:sz="0" w:space="0" w:color="auto"/>
        <w:bottom w:val="none" w:sz="0" w:space="0" w:color="auto"/>
        <w:right w:val="none" w:sz="0" w:space="0" w:color="auto"/>
      </w:divBdr>
    </w:div>
    <w:div w:id="1890997542">
      <w:bodyDiv w:val="1"/>
      <w:marLeft w:val="0"/>
      <w:marRight w:val="0"/>
      <w:marTop w:val="0"/>
      <w:marBottom w:val="0"/>
      <w:divBdr>
        <w:top w:val="none" w:sz="0" w:space="0" w:color="auto"/>
        <w:left w:val="none" w:sz="0" w:space="0" w:color="auto"/>
        <w:bottom w:val="none" w:sz="0" w:space="0" w:color="auto"/>
        <w:right w:val="none" w:sz="0" w:space="0" w:color="auto"/>
      </w:divBdr>
    </w:div>
    <w:div w:id="20194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hyperlink" Target="mailto:alehrbah@jundiai.sp.gov.br"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lfranchi@jundiai.sp.gov.br" TargetMode="External"/><Relationship Id="rId30" Type="http://schemas.openxmlformats.org/officeDocument/2006/relationships/image" Target="media/image21.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E2CF-EC02-4C4A-8B74-6A156198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2988</Words>
  <Characters>16137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lpstr>
    </vt:vector>
  </TitlesOfParts>
  <Company>EID</Company>
  <LinksUpToDate>false</LinksUpToDate>
  <CharactersWithSpaces>19087</CharactersWithSpaces>
  <SharedDoc>false</SharedDoc>
  <HLinks>
    <vt:vector size="12" baseType="variant">
      <vt:variant>
        <vt:i4>6815836</vt:i4>
      </vt:variant>
      <vt:variant>
        <vt:i4>9</vt:i4>
      </vt:variant>
      <vt:variant>
        <vt:i4>0</vt:i4>
      </vt:variant>
      <vt:variant>
        <vt:i4>5</vt:i4>
      </vt:variant>
      <vt:variant>
        <vt:lpwstr>mailto:alehrbah@jundiai.sp.gov.br</vt:lpwstr>
      </vt:variant>
      <vt:variant>
        <vt:lpwstr/>
      </vt:variant>
      <vt:variant>
        <vt:i4>6750303</vt:i4>
      </vt:variant>
      <vt:variant>
        <vt:i4>6</vt:i4>
      </vt:variant>
      <vt:variant>
        <vt:i4>0</vt:i4>
      </vt:variant>
      <vt:variant>
        <vt:i4>5</vt:i4>
      </vt:variant>
      <vt:variant>
        <vt:lpwstr>mailto:lfranchi@jundiai.sp.gov.br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Eid Jr</dc:creator>
  <cp:lastModifiedBy>Eliana D. G. Silva</cp:lastModifiedBy>
  <cp:revision>2</cp:revision>
  <cp:lastPrinted>2021-04-14T14:18:00Z</cp:lastPrinted>
  <dcterms:created xsi:type="dcterms:W3CDTF">2021-06-08T15:40:00Z</dcterms:created>
  <dcterms:modified xsi:type="dcterms:W3CDTF">2021-06-08T15:40:00Z</dcterms:modified>
</cp:coreProperties>
</file>